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9E6" w:rsidRPr="00935020" w:rsidRDefault="006019E6" w:rsidP="006019E6">
      <w:pPr>
        <w:pStyle w:val="Heading2"/>
      </w:pPr>
      <w:permStart w:id="646519783" w:edGrp="everyone"/>
      <w:permEnd w:id="646519783"/>
      <w:r w:rsidRPr="00935020">
        <w:t>Conference Treasurer’s Report</w:t>
      </w:r>
      <w:r>
        <w:t xml:space="preserve"> (Financial Report Tab)   </w:t>
      </w:r>
    </w:p>
    <w:p w:rsidR="006019E6" w:rsidRPr="00935020" w:rsidRDefault="006019E6" w:rsidP="006019E6">
      <w:pPr>
        <w:tabs>
          <w:tab w:val="clear" w:pos="4320"/>
          <w:tab w:val="clear" w:pos="8640"/>
        </w:tabs>
      </w:pPr>
    </w:p>
    <w:p w:rsidR="006019E6" w:rsidRPr="00935020" w:rsidRDefault="006019E6" w:rsidP="006019E6">
      <w:pPr>
        <w:tabs>
          <w:tab w:val="clear" w:pos="4320"/>
          <w:tab w:val="clear" w:pos="8640"/>
        </w:tabs>
      </w:pPr>
      <w:r w:rsidRPr="00935020">
        <w:t xml:space="preserve">This portion of the report includes the combined financial data from the Conference, its stores, and its special works. Please keep in mind that this is not a reconciliation of a single account.  </w:t>
      </w:r>
      <w:r w:rsidRPr="00935020">
        <w:rPr>
          <w:b/>
        </w:rPr>
        <w:t>This reflects ALL activity in ALL accounts</w:t>
      </w:r>
      <w:r w:rsidRPr="00935020">
        <w:t xml:space="preserve"> owned by the Conference: checking, savings, CDs, investment accounts, reserve accounts, store accounts, special works accounts,</w:t>
      </w:r>
      <w:r w:rsidRPr="00935020">
        <w:rPr>
          <w:color w:val="FF0000"/>
        </w:rPr>
        <w:t xml:space="preserve"> </w:t>
      </w:r>
      <w:r w:rsidRPr="00935020">
        <w:t>etc.</w:t>
      </w:r>
    </w:p>
    <w:p w:rsidR="006019E6" w:rsidRDefault="006019E6" w:rsidP="006019E6">
      <w:pPr>
        <w:tabs>
          <w:tab w:val="clear" w:pos="4320"/>
          <w:tab w:val="clear" w:pos="8640"/>
        </w:tabs>
      </w:pPr>
    </w:p>
    <w:p w:rsidR="006019E6" w:rsidRPr="00290738" w:rsidRDefault="006019E6" w:rsidP="006019E6">
      <w:pPr>
        <w:tabs>
          <w:tab w:val="clear" w:pos="4320"/>
          <w:tab w:val="clear" w:pos="8640"/>
        </w:tabs>
        <w:rPr>
          <w:b/>
          <w:i/>
        </w:rPr>
      </w:pPr>
      <w:r w:rsidRPr="00290738">
        <w:rPr>
          <w:b/>
          <w:i/>
        </w:rPr>
        <w:t>If you are using Xero you do not have to complete the 1</w:t>
      </w:r>
      <w:r w:rsidRPr="00290738">
        <w:rPr>
          <w:b/>
          <w:i/>
          <w:vertAlign w:val="superscript"/>
        </w:rPr>
        <w:t>st</w:t>
      </w:r>
      <w:r w:rsidRPr="00290738">
        <w:rPr>
          <w:b/>
          <w:i/>
        </w:rPr>
        <w:t xml:space="preserve"> page of the End of the Month Report.  Those figures are in Xero.</w:t>
      </w:r>
      <w:r>
        <w:rPr>
          <w:b/>
          <w:i/>
        </w:rPr>
        <w:t xml:space="preserve">  If you are not using Xero you</w:t>
      </w:r>
      <w:bookmarkStart w:id="0" w:name="_GoBack"/>
      <w:bookmarkEnd w:id="0"/>
      <w:r>
        <w:rPr>
          <w:b/>
          <w:i/>
        </w:rPr>
        <w:t xml:space="preserve"> are to complete both pages of the report and submit to the SVDP Central Accounting Office.  Email to - Reporting@svdpsa.org</w:t>
      </w:r>
    </w:p>
    <w:p w:rsidR="006019E6" w:rsidRPr="00935020" w:rsidRDefault="006019E6" w:rsidP="006019E6">
      <w:pPr>
        <w:tabs>
          <w:tab w:val="clear" w:pos="4320"/>
          <w:tab w:val="clear" w:pos="8640"/>
        </w:tabs>
      </w:pPr>
    </w:p>
    <w:p w:rsidR="006019E6" w:rsidRPr="00290738" w:rsidRDefault="006019E6" w:rsidP="006019E6">
      <w:pPr>
        <w:pStyle w:val="Heading3"/>
        <w:rPr>
          <w:u w:val="single"/>
        </w:rPr>
      </w:pPr>
      <w:r w:rsidRPr="00290738">
        <w:rPr>
          <w:u w:val="single"/>
        </w:rPr>
        <w:t xml:space="preserve">Spreadsheet Notes </w:t>
      </w:r>
    </w:p>
    <w:p w:rsidR="006019E6" w:rsidRDefault="006019E6" w:rsidP="006019E6">
      <w:pPr>
        <w:tabs>
          <w:tab w:val="clear" w:pos="4320"/>
          <w:tab w:val="clear" w:pos="8640"/>
        </w:tabs>
      </w:pPr>
    </w:p>
    <w:p w:rsidR="006019E6" w:rsidRDefault="006019E6" w:rsidP="006019E6">
      <w:pPr>
        <w:tabs>
          <w:tab w:val="clear" w:pos="4320"/>
          <w:tab w:val="clear" w:pos="8640"/>
        </w:tabs>
      </w:pPr>
      <w:r>
        <w:t xml:space="preserve">These instructions are designed for using the spreadsheet </w:t>
      </w:r>
      <w:r>
        <w:rPr>
          <w:b/>
          <w:u w:val="single"/>
        </w:rPr>
        <w:t>“Master SVDP End of Month Report”</w:t>
      </w:r>
      <w:r>
        <w:t xml:space="preserve">, which can be found on the SVDP website svdpsa.org. Look under the </w:t>
      </w:r>
      <w:r w:rsidRPr="005376F1">
        <w:rPr>
          <w:b/>
        </w:rPr>
        <w:t>“Members”</w:t>
      </w:r>
      <w:r>
        <w:t xml:space="preserve"> tab under </w:t>
      </w:r>
      <w:r w:rsidRPr="005376F1">
        <w:rPr>
          <w:b/>
        </w:rPr>
        <w:t>“Forms”</w:t>
      </w:r>
      <w:r>
        <w:t xml:space="preserve"> to find the sheet.  If you are using an older version of excel, you may not be able to open the file. If this happens, contact the Council Office to arrange for either a newer version of Office to be installed on your computer or a file saved in an earlier version. </w:t>
      </w:r>
    </w:p>
    <w:p w:rsidR="006019E6" w:rsidRDefault="006019E6" w:rsidP="006019E6">
      <w:pPr>
        <w:tabs>
          <w:tab w:val="clear" w:pos="4320"/>
          <w:tab w:val="clear" w:pos="8640"/>
        </w:tabs>
      </w:pPr>
    </w:p>
    <w:p w:rsidR="006019E6" w:rsidRDefault="006019E6" w:rsidP="006019E6">
      <w:pPr>
        <w:tabs>
          <w:tab w:val="clear" w:pos="4320"/>
          <w:tab w:val="clear" w:pos="8640"/>
        </w:tabs>
      </w:pPr>
      <w:r w:rsidRPr="00391591">
        <w:t xml:space="preserve">If you are using the excel spreadsheet, </w:t>
      </w:r>
      <w:r>
        <w:t xml:space="preserve">be advised that the spreadsheet is protected to prevent the formulas from being changed. </w:t>
      </w:r>
    </w:p>
    <w:p w:rsidR="006019E6" w:rsidRDefault="006019E6" w:rsidP="006019E6">
      <w:pPr>
        <w:tabs>
          <w:tab w:val="clear" w:pos="4320"/>
          <w:tab w:val="clear" w:pos="8640"/>
        </w:tabs>
      </w:pPr>
    </w:p>
    <w:p w:rsidR="006019E6" w:rsidRDefault="006019E6" w:rsidP="006019E6">
      <w:pPr>
        <w:tabs>
          <w:tab w:val="clear" w:pos="4320"/>
          <w:tab w:val="clear" w:pos="8640"/>
        </w:tabs>
      </w:pPr>
      <w:r>
        <w:t>T</w:t>
      </w:r>
      <w:r w:rsidRPr="00391591">
        <w:t xml:space="preserve">he </w:t>
      </w:r>
      <w:r>
        <w:t xml:space="preserve">Ending Date, </w:t>
      </w:r>
      <w:r w:rsidRPr="00391591">
        <w:t xml:space="preserve">Beginning Balance, Total Receipts, Total Expenses and Ending Balance are automatically </w:t>
      </w:r>
      <w:r>
        <w:t>updated</w:t>
      </w:r>
      <w:r w:rsidRPr="00391591">
        <w:t xml:space="preserve">. </w:t>
      </w:r>
      <w:r>
        <w:t xml:space="preserve">On the tab Visits and In Kind, the Conference Name and the activity report line are automatically updated. Where the instructions state to enter a total in a calculated field, the spreadsheet will automatically update those totals. If the formulas are not automatically updating, you must change the spreadsheet options to allow it. </w:t>
      </w:r>
    </w:p>
    <w:p w:rsidR="006019E6" w:rsidRDefault="006019E6" w:rsidP="006019E6">
      <w:pPr>
        <w:tabs>
          <w:tab w:val="clear" w:pos="4320"/>
          <w:tab w:val="clear" w:pos="8640"/>
        </w:tabs>
      </w:pPr>
    </w:p>
    <w:p w:rsidR="006019E6" w:rsidRPr="00D91491" w:rsidRDefault="006019E6" w:rsidP="006019E6">
      <w:pPr>
        <w:tabs>
          <w:tab w:val="clear" w:pos="4320"/>
          <w:tab w:val="clear" w:pos="8640"/>
        </w:tabs>
        <w:rPr>
          <w:b/>
        </w:rPr>
      </w:pPr>
      <w:r w:rsidRPr="00D91491">
        <w:rPr>
          <w:b/>
          <w:i/>
        </w:rPr>
        <w:t xml:space="preserve">Helpful tip: Pressing the Tab key will advance to the next editable cell. Pressing Shift + Tab will take you to the previous editable cell. </w:t>
      </w:r>
    </w:p>
    <w:p w:rsidR="006019E6" w:rsidRDefault="006019E6" w:rsidP="006019E6">
      <w:pPr>
        <w:tabs>
          <w:tab w:val="clear" w:pos="4320"/>
          <w:tab w:val="clear" w:pos="8640"/>
        </w:tabs>
      </w:pPr>
    </w:p>
    <w:p w:rsidR="006019E6" w:rsidRPr="00D91491" w:rsidRDefault="006019E6" w:rsidP="006019E6">
      <w:pPr>
        <w:tabs>
          <w:tab w:val="clear" w:pos="4320"/>
          <w:tab w:val="clear" w:pos="8640"/>
        </w:tabs>
        <w:rPr>
          <w:b/>
          <w:i/>
        </w:rPr>
      </w:pPr>
      <w:r w:rsidRPr="00391591">
        <w:t>If you are completing the printed form by hand, you must do the calculations</w:t>
      </w:r>
      <w:r>
        <w:t xml:space="preserve"> yourself and enter the results in the appropriate lines. </w:t>
      </w:r>
      <w:r w:rsidRPr="00D91491">
        <w:rPr>
          <w:b/>
          <w:i/>
        </w:rPr>
        <w:t>Note: Due to the number of calculations, it is not recommended to do the form by hand.</w:t>
      </w:r>
    </w:p>
    <w:p w:rsidR="006019E6" w:rsidRPr="00D91491" w:rsidRDefault="006019E6" w:rsidP="006019E6">
      <w:pPr>
        <w:pStyle w:val="Heading3"/>
        <w:rPr>
          <w:u w:val="single"/>
        </w:rPr>
      </w:pPr>
      <w:r>
        <w:br/>
      </w:r>
      <w:r w:rsidRPr="00D91491">
        <w:rPr>
          <w:u w:val="single"/>
        </w:rPr>
        <w:t>Conference Name</w:t>
      </w:r>
    </w:p>
    <w:p w:rsidR="006019E6" w:rsidRDefault="006019E6" w:rsidP="006019E6"/>
    <w:p w:rsidR="006019E6" w:rsidRDefault="006019E6" w:rsidP="006019E6">
      <w:pPr>
        <w:ind w:left="720"/>
      </w:pPr>
      <w:r>
        <w:t>Enter the name of your Conference in this space. This will automatically enter the name of your Conference on the page Visits and In-Kind.</w:t>
      </w:r>
    </w:p>
    <w:p w:rsidR="006019E6" w:rsidRPr="00F932BB" w:rsidRDefault="006019E6" w:rsidP="006019E6"/>
    <w:p w:rsidR="006019E6" w:rsidRPr="00D91491" w:rsidRDefault="006019E6" w:rsidP="006019E6">
      <w:pPr>
        <w:pStyle w:val="Heading3"/>
        <w:rPr>
          <w:u w:val="single"/>
        </w:rPr>
      </w:pPr>
      <w:r w:rsidRPr="00D91491">
        <w:rPr>
          <w:u w:val="single"/>
        </w:rPr>
        <w:t>Reporting Period</w:t>
      </w:r>
    </w:p>
    <w:p w:rsidR="006019E6" w:rsidRPr="00935020" w:rsidRDefault="006019E6" w:rsidP="006019E6"/>
    <w:p w:rsidR="006019E6" w:rsidRPr="00935020" w:rsidRDefault="006019E6" w:rsidP="006019E6">
      <w:pPr>
        <w:ind w:left="720"/>
      </w:pPr>
      <w:r w:rsidRPr="00935020">
        <w:t xml:space="preserve">The reporting period is for the month being reported. </w:t>
      </w:r>
      <w:r>
        <w:t xml:space="preserve">Enter the date of the first and last day of the month being reported. </w:t>
      </w:r>
      <w:r w:rsidRPr="00237CE3">
        <w:rPr>
          <w:i/>
        </w:rPr>
        <w:t xml:space="preserve">Note: If you are using the spreadsheet, </w:t>
      </w:r>
      <w:r>
        <w:rPr>
          <w:i/>
        </w:rPr>
        <w:t>enter the first day of the month being reported. T</w:t>
      </w:r>
      <w:r w:rsidRPr="00237CE3">
        <w:rPr>
          <w:i/>
        </w:rPr>
        <w:t xml:space="preserve">he last day </w:t>
      </w:r>
      <w:r>
        <w:rPr>
          <w:i/>
        </w:rPr>
        <w:t>and the start and end dates on the Visits and In-Kind page are all</w:t>
      </w:r>
      <w:r w:rsidRPr="00237CE3">
        <w:rPr>
          <w:i/>
        </w:rPr>
        <w:t xml:space="preserve"> calculated automatically.</w:t>
      </w:r>
    </w:p>
    <w:p w:rsidR="006019E6" w:rsidRPr="00935020" w:rsidRDefault="006019E6" w:rsidP="006019E6">
      <w:pPr>
        <w:tabs>
          <w:tab w:val="clear" w:pos="4320"/>
          <w:tab w:val="clear" w:pos="8640"/>
        </w:tabs>
      </w:pPr>
    </w:p>
    <w:p w:rsidR="006019E6" w:rsidRPr="005376F1" w:rsidRDefault="006019E6" w:rsidP="006019E6">
      <w:pPr>
        <w:pStyle w:val="Heading3"/>
        <w:rPr>
          <w:u w:val="single"/>
        </w:rPr>
      </w:pPr>
      <w:r w:rsidRPr="005376F1">
        <w:rPr>
          <w:u w:val="single"/>
        </w:rPr>
        <w:t>Last Month’s Ending Balance (Required)</w:t>
      </w:r>
    </w:p>
    <w:p w:rsidR="006019E6" w:rsidRPr="00935020" w:rsidRDefault="006019E6" w:rsidP="006019E6">
      <w:pPr>
        <w:tabs>
          <w:tab w:val="clear" w:pos="4320"/>
          <w:tab w:val="clear" w:pos="8640"/>
        </w:tabs>
        <w:rPr>
          <w:u w:val="single"/>
        </w:rPr>
      </w:pPr>
    </w:p>
    <w:p w:rsidR="006019E6" w:rsidRPr="0020690C" w:rsidRDefault="006019E6" w:rsidP="006019E6">
      <w:pPr>
        <w:tabs>
          <w:tab w:val="clear" w:pos="4320"/>
          <w:tab w:val="clear" w:pos="8640"/>
        </w:tabs>
        <w:ind w:left="720"/>
        <w:rPr>
          <w:b/>
        </w:rPr>
      </w:pPr>
      <w:r w:rsidRPr="00935020">
        <w:t xml:space="preserve">Enter the Ending Balance as it appeared on last month’s Conference Month End Report. </w:t>
      </w:r>
    </w:p>
    <w:p w:rsidR="006019E6" w:rsidRDefault="006019E6" w:rsidP="006019E6">
      <w:pPr>
        <w:pStyle w:val="Heading3"/>
      </w:pPr>
    </w:p>
    <w:p w:rsidR="006019E6" w:rsidRPr="00290738" w:rsidRDefault="006019E6" w:rsidP="006019E6">
      <w:pPr>
        <w:pStyle w:val="Heading3"/>
        <w:rPr>
          <w:u w:val="single"/>
        </w:rPr>
      </w:pPr>
      <w:r w:rsidRPr="00290738">
        <w:rPr>
          <w:u w:val="single"/>
        </w:rPr>
        <w:t>Adjustments to Last Month’s Ending Balance</w:t>
      </w:r>
    </w:p>
    <w:p w:rsidR="006019E6" w:rsidRPr="00935020" w:rsidRDefault="006019E6" w:rsidP="006019E6">
      <w:pPr>
        <w:tabs>
          <w:tab w:val="clear" w:pos="4320"/>
          <w:tab w:val="clear" w:pos="8640"/>
        </w:tabs>
      </w:pPr>
    </w:p>
    <w:p w:rsidR="006019E6" w:rsidRDefault="006019E6" w:rsidP="006019E6">
      <w:pPr>
        <w:pStyle w:val="ListParagraph"/>
        <w:numPr>
          <w:ilvl w:val="0"/>
          <w:numId w:val="1"/>
        </w:numPr>
        <w:tabs>
          <w:tab w:val="clear" w:pos="4320"/>
          <w:tab w:val="clear" w:pos="8640"/>
        </w:tabs>
      </w:pPr>
      <w:r w:rsidRPr="00935020">
        <w:t xml:space="preserve">It sometimes happens that, after a report is submitted, an error shows up that needs to be corrected, affecting the ending balance.  Enter any adjustments here that would correct last month’s ending balance.  </w:t>
      </w:r>
    </w:p>
    <w:p w:rsidR="006019E6" w:rsidRPr="006259AA" w:rsidRDefault="006019E6" w:rsidP="006019E6">
      <w:pPr>
        <w:pStyle w:val="ListParagraph"/>
        <w:numPr>
          <w:ilvl w:val="0"/>
          <w:numId w:val="1"/>
        </w:numPr>
        <w:tabs>
          <w:tab w:val="clear" w:pos="4320"/>
          <w:tab w:val="clear" w:pos="8640"/>
        </w:tabs>
        <w:rPr>
          <w:b/>
        </w:rPr>
      </w:pPr>
      <w:r w:rsidRPr="006259AA">
        <w:rPr>
          <w:b/>
        </w:rPr>
        <w:t>Please attach an explanation on a separate page. Be sure to provide enough detailed information that we can fully understand the reason for the adjustment.</w:t>
      </w:r>
    </w:p>
    <w:p w:rsidR="006019E6" w:rsidRDefault="006019E6" w:rsidP="006019E6">
      <w:pPr>
        <w:tabs>
          <w:tab w:val="clear" w:pos="4320"/>
          <w:tab w:val="clear" w:pos="8640"/>
        </w:tabs>
      </w:pPr>
    </w:p>
    <w:p w:rsidR="006019E6" w:rsidRPr="00290738" w:rsidRDefault="006019E6" w:rsidP="006019E6">
      <w:pPr>
        <w:tabs>
          <w:tab w:val="clear" w:pos="4320"/>
          <w:tab w:val="clear" w:pos="8640"/>
        </w:tabs>
        <w:rPr>
          <w:u w:val="single"/>
        </w:rPr>
      </w:pPr>
      <w:r w:rsidRPr="00290738">
        <w:rPr>
          <w:b/>
          <w:u w:val="single"/>
        </w:rPr>
        <w:t>Multiple Account Columns</w:t>
      </w:r>
    </w:p>
    <w:p w:rsidR="006019E6" w:rsidRDefault="006019E6" w:rsidP="006019E6">
      <w:pPr>
        <w:tabs>
          <w:tab w:val="clear" w:pos="4320"/>
          <w:tab w:val="clear" w:pos="8640"/>
        </w:tabs>
      </w:pPr>
    </w:p>
    <w:p w:rsidR="006019E6" w:rsidRDefault="006019E6" w:rsidP="006019E6">
      <w:pPr>
        <w:tabs>
          <w:tab w:val="clear" w:pos="4320"/>
          <w:tab w:val="clear" w:pos="8640"/>
        </w:tabs>
      </w:pPr>
      <w:r w:rsidRPr="00A83FA2">
        <w:rPr>
          <w:b/>
        </w:rPr>
        <w:t xml:space="preserve">Account Columns </w:t>
      </w:r>
      <w:r>
        <w:rPr>
          <w:b/>
        </w:rPr>
        <w:t>Checking</w:t>
      </w:r>
      <w:r w:rsidRPr="00A83FA2">
        <w:rPr>
          <w:b/>
        </w:rPr>
        <w:t>, Account 2 and Account 3.</w:t>
      </w:r>
    </w:p>
    <w:p w:rsidR="006019E6" w:rsidRDefault="006019E6" w:rsidP="006019E6">
      <w:pPr>
        <w:tabs>
          <w:tab w:val="clear" w:pos="4320"/>
          <w:tab w:val="clear" w:pos="8640"/>
        </w:tabs>
      </w:pPr>
      <w:r>
        <w:t xml:space="preserve">It has been determined that some Conferences that have more than one account. The Conference should use these columns to record the activity for each individual account. </w:t>
      </w:r>
    </w:p>
    <w:p w:rsidR="006019E6" w:rsidRDefault="006019E6" w:rsidP="006019E6">
      <w:pPr>
        <w:tabs>
          <w:tab w:val="clear" w:pos="4320"/>
          <w:tab w:val="clear" w:pos="8640"/>
        </w:tabs>
      </w:pPr>
    </w:p>
    <w:p w:rsidR="006019E6" w:rsidRDefault="006019E6" w:rsidP="006019E6">
      <w:pPr>
        <w:tabs>
          <w:tab w:val="clear" w:pos="4320"/>
          <w:tab w:val="clear" w:pos="8640"/>
        </w:tabs>
      </w:pPr>
      <w:r>
        <w:t>The first column should always be for your main checking account. We have named the first column for you (Checking). Make all entries for your main checking account in this column.</w:t>
      </w:r>
    </w:p>
    <w:p w:rsidR="006019E6" w:rsidRDefault="006019E6" w:rsidP="006019E6">
      <w:pPr>
        <w:tabs>
          <w:tab w:val="clear" w:pos="4320"/>
          <w:tab w:val="clear" w:pos="8640"/>
        </w:tabs>
      </w:pPr>
    </w:p>
    <w:p w:rsidR="006019E6" w:rsidRDefault="006019E6" w:rsidP="006019E6">
      <w:pPr>
        <w:tabs>
          <w:tab w:val="clear" w:pos="4320"/>
          <w:tab w:val="clear" w:pos="8640"/>
        </w:tabs>
      </w:pPr>
      <w:r>
        <w:t>The second and third columns Account 2 and Account 3 should be for your savings or other accounts besides your main checking account. If you do not have any additional accounts, leave these columns alone.</w:t>
      </w:r>
    </w:p>
    <w:p w:rsidR="006019E6" w:rsidRDefault="006019E6" w:rsidP="006019E6">
      <w:pPr>
        <w:tabs>
          <w:tab w:val="clear" w:pos="4320"/>
          <w:tab w:val="clear" w:pos="8640"/>
        </w:tabs>
      </w:pPr>
    </w:p>
    <w:p w:rsidR="006019E6" w:rsidRDefault="006019E6" w:rsidP="006019E6">
      <w:pPr>
        <w:tabs>
          <w:tab w:val="clear" w:pos="4320"/>
          <w:tab w:val="clear" w:pos="8640"/>
        </w:tabs>
      </w:pPr>
      <w:r>
        <w:t xml:space="preserve">Please change the names of the accounts to a descriptive name, such as Checking 2, Savings or CD. Make all entries for these accounts in the correct column. </w:t>
      </w:r>
    </w:p>
    <w:p w:rsidR="006019E6" w:rsidRDefault="006019E6" w:rsidP="006019E6">
      <w:pPr>
        <w:tabs>
          <w:tab w:val="clear" w:pos="4320"/>
          <w:tab w:val="clear" w:pos="8640"/>
        </w:tabs>
      </w:pPr>
    </w:p>
    <w:p w:rsidR="006019E6" w:rsidRDefault="006019E6" w:rsidP="006019E6">
      <w:pPr>
        <w:tabs>
          <w:tab w:val="clear" w:pos="4320"/>
          <w:tab w:val="clear" w:pos="8640"/>
        </w:tabs>
      </w:pPr>
      <w:r>
        <w:t xml:space="preserve">The Blue Column is used to provide the totals for each line, and is used for all the calculations in the report. </w:t>
      </w:r>
    </w:p>
    <w:p w:rsidR="006019E6" w:rsidRDefault="006019E6" w:rsidP="006019E6">
      <w:pPr>
        <w:pStyle w:val="Heading3"/>
      </w:pPr>
    </w:p>
    <w:p w:rsidR="006019E6" w:rsidRPr="00290738" w:rsidRDefault="006019E6" w:rsidP="006019E6">
      <w:pPr>
        <w:pStyle w:val="Heading3"/>
        <w:rPr>
          <w:u w:val="single"/>
        </w:rPr>
      </w:pPr>
      <w:r w:rsidRPr="00290738">
        <w:rPr>
          <w:u w:val="single"/>
        </w:rPr>
        <w:t>Beginning Balance</w:t>
      </w:r>
    </w:p>
    <w:p w:rsidR="006019E6" w:rsidRPr="00935020" w:rsidRDefault="006019E6" w:rsidP="006019E6">
      <w:pPr>
        <w:tabs>
          <w:tab w:val="clear" w:pos="4320"/>
          <w:tab w:val="clear" w:pos="8640"/>
        </w:tabs>
      </w:pPr>
    </w:p>
    <w:p w:rsidR="006019E6" w:rsidRDefault="006019E6" w:rsidP="006019E6">
      <w:pPr>
        <w:tabs>
          <w:tab w:val="clear" w:pos="4320"/>
          <w:tab w:val="clear" w:pos="8640"/>
        </w:tabs>
      </w:pPr>
      <w:r>
        <w:t xml:space="preserve">For each account (column), enter the beginning balance for that account as of the start date of the report. </w:t>
      </w:r>
    </w:p>
    <w:p w:rsidR="006019E6" w:rsidRDefault="006019E6" w:rsidP="006019E6">
      <w:pPr>
        <w:tabs>
          <w:tab w:val="clear" w:pos="4320"/>
          <w:tab w:val="clear" w:pos="8640"/>
        </w:tabs>
      </w:pPr>
    </w:p>
    <w:p w:rsidR="006019E6" w:rsidRDefault="006019E6" w:rsidP="006019E6">
      <w:pPr>
        <w:tabs>
          <w:tab w:val="clear" w:pos="4320"/>
          <w:tab w:val="clear" w:pos="8640"/>
        </w:tabs>
      </w:pPr>
      <w:r>
        <w:t xml:space="preserve">The Orange cell in the Blue column should total the Combined Beginning Balance of each account. If this balance does not equal the beginning balance of the report, the number will be </w:t>
      </w:r>
      <w:r w:rsidRPr="00385422">
        <w:rPr>
          <w:b/>
          <w:color w:val="FF0000"/>
        </w:rPr>
        <w:t>red</w:t>
      </w:r>
      <w:r>
        <w:t xml:space="preserve"> indicating that the beginning balances do not equal the last month’s ending balance with the adjustment. If these two cells do not match, please contact the Council Office for assistance. </w:t>
      </w:r>
    </w:p>
    <w:p w:rsidR="006019E6" w:rsidRDefault="006019E6" w:rsidP="006019E6">
      <w:pPr>
        <w:tabs>
          <w:tab w:val="clear" w:pos="4320"/>
          <w:tab w:val="clear" w:pos="8640"/>
        </w:tabs>
      </w:pPr>
    </w:p>
    <w:p w:rsidR="006019E6" w:rsidRDefault="006019E6" w:rsidP="006019E6">
      <w:pPr>
        <w:tabs>
          <w:tab w:val="clear" w:pos="4320"/>
          <w:tab w:val="clear" w:pos="8640"/>
        </w:tabs>
        <w:ind w:left="720"/>
      </w:pPr>
      <w:r w:rsidRPr="00935020">
        <w:t xml:space="preserve">Apply the adjustments to last month’s ending balance and show the true beginning balance for this month. </w:t>
      </w:r>
    </w:p>
    <w:p w:rsidR="00243615" w:rsidRDefault="00243615" w:rsidP="006019E6">
      <w:pPr>
        <w:pStyle w:val="Heading2"/>
      </w:pPr>
    </w:p>
    <w:p w:rsidR="00243615" w:rsidRPr="00243615" w:rsidRDefault="00243615" w:rsidP="00243615"/>
    <w:p w:rsidR="006019E6" w:rsidRPr="00935020" w:rsidRDefault="006019E6" w:rsidP="006019E6">
      <w:pPr>
        <w:pStyle w:val="Heading2"/>
      </w:pPr>
      <w:r w:rsidRPr="00935020">
        <w:lastRenderedPageBreak/>
        <w:t>Treasurer’s Report: Receipts</w:t>
      </w:r>
    </w:p>
    <w:p w:rsidR="006019E6" w:rsidRPr="00935020" w:rsidRDefault="006019E6" w:rsidP="006019E6">
      <w:pPr>
        <w:tabs>
          <w:tab w:val="clear" w:pos="4320"/>
          <w:tab w:val="clear" w:pos="8640"/>
        </w:tabs>
      </w:pPr>
    </w:p>
    <w:p w:rsidR="006019E6" w:rsidRDefault="006019E6" w:rsidP="006019E6">
      <w:pPr>
        <w:tabs>
          <w:tab w:val="clear" w:pos="4320"/>
          <w:tab w:val="clear" w:pos="8640"/>
        </w:tabs>
      </w:pPr>
      <w:r w:rsidRPr="00935020">
        <w:t>This section is used to record all money received throughout the month. Do NOT round to the nearest dollar. Enter the exact amounts. The explanations below explain what should be entered in each category.</w:t>
      </w:r>
      <w:r>
        <w:t xml:space="preserve"> Please remember to record the entries for the correct account (column). The instructions apply to each column. </w:t>
      </w:r>
    </w:p>
    <w:p w:rsidR="006019E6" w:rsidRDefault="006019E6" w:rsidP="006019E6">
      <w:pPr>
        <w:tabs>
          <w:tab w:val="clear" w:pos="4320"/>
          <w:tab w:val="clear" w:pos="8640"/>
        </w:tabs>
      </w:pPr>
    </w:p>
    <w:p w:rsidR="006019E6" w:rsidRPr="00935020" w:rsidRDefault="006019E6" w:rsidP="006019E6">
      <w:pPr>
        <w:tabs>
          <w:tab w:val="clear" w:pos="4320"/>
          <w:tab w:val="clear" w:pos="8640"/>
        </w:tabs>
      </w:pPr>
      <w:r w:rsidRPr="002C7BB9">
        <w:rPr>
          <w:b/>
          <w:i/>
        </w:rPr>
        <w:t>We have provided the codes from the Chart of Accounts for those Conferences using Xero.  You will note the last two digits of the code correspond to the numbers on the 1</w:t>
      </w:r>
      <w:r w:rsidRPr="002C7BB9">
        <w:rPr>
          <w:b/>
          <w:i/>
          <w:vertAlign w:val="superscript"/>
        </w:rPr>
        <w:t>st</w:t>
      </w:r>
      <w:r w:rsidRPr="002C7BB9">
        <w:rPr>
          <w:b/>
          <w:i/>
        </w:rPr>
        <w:t xml:space="preserve"> page of the End of the Month Report (Receipts 1 thru 11 and Expenses 1 thru 15).  The 4500 Code represents all revenue and the 6900 Code is for all expenses.</w:t>
      </w:r>
    </w:p>
    <w:p w:rsidR="006019E6" w:rsidRPr="00D56EA3" w:rsidRDefault="006019E6" w:rsidP="006019E6">
      <w:pPr>
        <w:tabs>
          <w:tab w:val="clear" w:pos="4320"/>
          <w:tab w:val="clear" w:pos="8640"/>
        </w:tabs>
        <w:rPr>
          <w:u w:val="single"/>
        </w:rPr>
      </w:pPr>
    </w:p>
    <w:p w:rsidR="006019E6" w:rsidRPr="00D56EA3" w:rsidRDefault="006019E6" w:rsidP="006019E6">
      <w:pPr>
        <w:pStyle w:val="Heading3"/>
        <w:rPr>
          <w:u w:val="single"/>
        </w:rPr>
      </w:pPr>
      <w:r w:rsidRPr="00D56EA3">
        <w:rPr>
          <w:u w:val="single"/>
        </w:rPr>
        <w:t>1. Donations from Members</w:t>
      </w:r>
      <w:r>
        <w:rPr>
          <w:u w:val="single"/>
        </w:rPr>
        <w:t xml:space="preserve"> – Chart of Accounts Code – 4500.01</w:t>
      </w:r>
    </w:p>
    <w:p w:rsidR="006019E6" w:rsidRPr="00935020" w:rsidRDefault="006019E6" w:rsidP="006019E6">
      <w:pPr>
        <w:tabs>
          <w:tab w:val="clear" w:pos="4320"/>
          <w:tab w:val="clear" w:pos="8640"/>
        </w:tabs>
      </w:pPr>
    </w:p>
    <w:p w:rsidR="006019E6" w:rsidRPr="00935020" w:rsidRDefault="006019E6" w:rsidP="006019E6">
      <w:pPr>
        <w:tabs>
          <w:tab w:val="clear" w:pos="4320"/>
          <w:tab w:val="clear" w:pos="8640"/>
        </w:tabs>
        <w:ind w:left="720"/>
      </w:pPr>
      <w:r w:rsidRPr="00935020">
        <w:t xml:space="preserve">Financial contributions from Active, Associate and Contributing Vincentian Members, including the secret collection taken up at Conference Meetings. It is not necessary to try to isolate and count checks from Members that come through Church collections. </w:t>
      </w:r>
    </w:p>
    <w:p w:rsidR="006019E6" w:rsidRPr="00935020" w:rsidRDefault="006019E6" w:rsidP="006019E6">
      <w:pPr>
        <w:tabs>
          <w:tab w:val="clear" w:pos="4320"/>
          <w:tab w:val="clear" w:pos="8640"/>
        </w:tabs>
      </w:pPr>
    </w:p>
    <w:p w:rsidR="006019E6" w:rsidRPr="00935020" w:rsidRDefault="006019E6" w:rsidP="006019E6">
      <w:pPr>
        <w:pStyle w:val="Heading3"/>
      </w:pPr>
      <w:r w:rsidRPr="00935020">
        <w:t xml:space="preserve">2. </w:t>
      </w:r>
      <w:r w:rsidRPr="00D56EA3">
        <w:rPr>
          <w:u w:val="single"/>
        </w:rPr>
        <w:t>Church/Poor Box Collections</w:t>
      </w:r>
      <w:r>
        <w:rPr>
          <w:u w:val="single"/>
        </w:rPr>
        <w:t xml:space="preserve"> – Chart of Accounts Code – 4500.02</w:t>
      </w:r>
    </w:p>
    <w:p w:rsidR="006019E6" w:rsidRPr="00935020" w:rsidRDefault="006019E6" w:rsidP="006019E6">
      <w:pPr>
        <w:tabs>
          <w:tab w:val="clear" w:pos="4320"/>
          <w:tab w:val="clear" w:pos="8640"/>
        </w:tabs>
      </w:pPr>
    </w:p>
    <w:p w:rsidR="006019E6" w:rsidRDefault="006019E6" w:rsidP="006019E6">
      <w:pPr>
        <w:tabs>
          <w:tab w:val="clear" w:pos="4320"/>
          <w:tab w:val="clear" w:pos="8640"/>
        </w:tabs>
        <w:ind w:left="720"/>
      </w:pPr>
      <w:r w:rsidRPr="00935020">
        <w:t>Includes financial support from Church collections, Poor Box Collections, alms from distribution of religious papers at the Church door, allocations from parish funds,</w:t>
      </w:r>
      <w:r w:rsidRPr="00935020">
        <w:rPr>
          <w:color w:val="FF0000"/>
        </w:rPr>
        <w:t xml:space="preserve"> </w:t>
      </w:r>
      <w:r w:rsidRPr="00935020">
        <w:t>and all other Church-related offerings.</w:t>
      </w:r>
      <w:r>
        <w:t xml:space="preserve"> If your church takes up a collection for SVDP and then writes you a check for that collection, use this code.</w:t>
      </w:r>
    </w:p>
    <w:p w:rsidR="006019E6" w:rsidRDefault="006019E6" w:rsidP="006019E6">
      <w:pPr>
        <w:tabs>
          <w:tab w:val="clear" w:pos="4320"/>
          <w:tab w:val="clear" w:pos="8640"/>
        </w:tabs>
        <w:ind w:left="720"/>
      </w:pPr>
    </w:p>
    <w:p w:rsidR="006019E6" w:rsidRDefault="006019E6" w:rsidP="006019E6">
      <w:pPr>
        <w:tabs>
          <w:tab w:val="clear" w:pos="4320"/>
          <w:tab w:val="clear" w:pos="8640"/>
        </w:tabs>
        <w:ind w:left="720"/>
        <w:rPr>
          <w:b/>
          <w:i/>
        </w:rPr>
      </w:pPr>
      <w:r>
        <w:rPr>
          <w:b/>
          <w:i/>
        </w:rPr>
        <w:t xml:space="preserve">Please note if the church takes up the collection and hands all the individual checks and cash to you, you must keep a list of these donations. (or if you are using Xero enter individually into Xero).  These donations would be listed under </w:t>
      </w:r>
      <w:r w:rsidRPr="00D56EA3">
        <w:rPr>
          <w:b/>
          <w:i/>
          <w:u w:val="single"/>
        </w:rPr>
        <w:t>Miscellaneous Revenue – 4500.11</w:t>
      </w:r>
      <w:r>
        <w:rPr>
          <w:b/>
          <w:i/>
        </w:rPr>
        <w:t>.</w:t>
      </w:r>
    </w:p>
    <w:p w:rsidR="006019E6" w:rsidRDefault="006019E6" w:rsidP="006019E6">
      <w:pPr>
        <w:tabs>
          <w:tab w:val="clear" w:pos="4320"/>
          <w:tab w:val="clear" w:pos="8640"/>
        </w:tabs>
        <w:ind w:left="720"/>
        <w:rPr>
          <w:b/>
          <w:i/>
        </w:rPr>
      </w:pPr>
    </w:p>
    <w:p w:rsidR="006019E6" w:rsidRPr="00D56EA3" w:rsidRDefault="006019E6" w:rsidP="006019E6">
      <w:pPr>
        <w:tabs>
          <w:tab w:val="clear" w:pos="4320"/>
          <w:tab w:val="clear" w:pos="8640"/>
        </w:tabs>
        <w:ind w:left="720"/>
        <w:rPr>
          <w:b/>
          <w:i/>
        </w:rPr>
      </w:pPr>
      <w:r>
        <w:rPr>
          <w:b/>
          <w:i/>
        </w:rPr>
        <w:t>These donations are not to be considered as Church/Poor Box Collections even though they were collected at the church.  Since the checks are written to SVDP they are to be considered as Miscellaneous Receipts, and recorded there.</w:t>
      </w:r>
    </w:p>
    <w:p w:rsidR="006019E6" w:rsidRPr="00935020" w:rsidRDefault="006019E6" w:rsidP="006019E6">
      <w:pPr>
        <w:tabs>
          <w:tab w:val="clear" w:pos="4320"/>
          <w:tab w:val="clear" w:pos="8640"/>
        </w:tabs>
      </w:pPr>
    </w:p>
    <w:p w:rsidR="006019E6" w:rsidRPr="00935020" w:rsidRDefault="006019E6" w:rsidP="006019E6">
      <w:pPr>
        <w:pStyle w:val="Heading3"/>
      </w:pPr>
      <w:r w:rsidRPr="00935020">
        <w:t xml:space="preserve">3. </w:t>
      </w:r>
      <w:r w:rsidRPr="00D56EA3">
        <w:rPr>
          <w:u w:val="single"/>
        </w:rPr>
        <w:t>Fund Raising – Special Events/Other – Chart of Accounts Code – 4500.03</w:t>
      </w:r>
    </w:p>
    <w:p w:rsidR="006019E6" w:rsidRPr="00935020" w:rsidRDefault="006019E6" w:rsidP="006019E6">
      <w:pPr>
        <w:tabs>
          <w:tab w:val="clear" w:pos="4320"/>
          <w:tab w:val="clear" w:pos="8640"/>
        </w:tabs>
      </w:pPr>
    </w:p>
    <w:p w:rsidR="006019E6" w:rsidRPr="00935020" w:rsidRDefault="006019E6" w:rsidP="006019E6">
      <w:pPr>
        <w:tabs>
          <w:tab w:val="clear" w:pos="4320"/>
          <w:tab w:val="clear" w:pos="8640"/>
        </w:tabs>
        <w:ind w:left="720"/>
      </w:pPr>
      <w:r w:rsidRPr="00935020">
        <w:t xml:space="preserve">This includes donations not made in Church and financial support from activities not directly or exclusively Church-centered, such as suppers, and memorial donations.  </w:t>
      </w:r>
      <w:r>
        <w:t>Fund Raising activities generally include all activities in which financial support is actively solicited, the full amount includes sales tax (</w:t>
      </w:r>
      <w:r>
        <w:rPr>
          <w:i/>
          <w:iCs/>
        </w:rPr>
        <w:t>e.g., Friends of the Poor Walk donations</w:t>
      </w:r>
      <w:r>
        <w:t>).</w:t>
      </w:r>
    </w:p>
    <w:p w:rsidR="006019E6" w:rsidRPr="00935020" w:rsidRDefault="006019E6" w:rsidP="006019E6">
      <w:pPr>
        <w:tabs>
          <w:tab w:val="clear" w:pos="4320"/>
          <w:tab w:val="clear" w:pos="8640"/>
        </w:tabs>
        <w:ind w:left="720"/>
      </w:pPr>
    </w:p>
    <w:p w:rsidR="006019E6" w:rsidRPr="002C7BB9" w:rsidRDefault="006019E6" w:rsidP="006019E6">
      <w:pPr>
        <w:tabs>
          <w:tab w:val="clear" w:pos="4320"/>
          <w:tab w:val="clear" w:pos="8640"/>
        </w:tabs>
        <w:rPr>
          <w:b/>
          <w:i/>
        </w:rPr>
      </w:pPr>
      <w:r w:rsidRPr="00935020">
        <w:rPr>
          <w:b/>
        </w:rPr>
        <w:t>Special Note Items 4, 5 and 6:</w:t>
      </w:r>
      <w:r w:rsidRPr="00935020">
        <w:t xml:space="preserve"> </w:t>
      </w:r>
      <w:r w:rsidRPr="002C7BB9">
        <w:rPr>
          <w:b/>
          <w:i/>
        </w:rPr>
        <w:t>The previous Treasurers Report item was Other SVdP Contributions. This item, which was in previous Annual Reports, has been broken out to help track certain information that the council needs to obtain grants, to use for grant reporting, and for completing the 990.</w:t>
      </w:r>
    </w:p>
    <w:p w:rsidR="006019E6" w:rsidRPr="002C7BB9" w:rsidRDefault="006019E6" w:rsidP="006019E6">
      <w:pPr>
        <w:tabs>
          <w:tab w:val="clear" w:pos="4320"/>
          <w:tab w:val="clear" w:pos="8640"/>
        </w:tabs>
        <w:rPr>
          <w:b/>
          <w:i/>
        </w:rPr>
      </w:pPr>
    </w:p>
    <w:p w:rsidR="006019E6" w:rsidRPr="00935020" w:rsidRDefault="006019E6" w:rsidP="006019E6">
      <w:pPr>
        <w:tabs>
          <w:tab w:val="clear" w:pos="4320"/>
          <w:tab w:val="clear" w:pos="8640"/>
        </w:tabs>
      </w:pPr>
    </w:p>
    <w:p w:rsidR="006019E6" w:rsidRPr="00D56EA3" w:rsidRDefault="006019E6" w:rsidP="006019E6">
      <w:pPr>
        <w:pStyle w:val="Heading3"/>
        <w:rPr>
          <w:u w:val="single"/>
        </w:rPr>
      </w:pPr>
      <w:r w:rsidRPr="00D56EA3">
        <w:rPr>
          <w:u w:val="single"/>
        </w:rPr>
        <w:lastRenderedPageBreak/>
        <w:t>4. Twinning – Chart of Accounts Code – 4500.04</w:t>
      </w:r>
    </w:p>
    <w:p w:rsidR="006019E6" w:rsidRPr="00935020" w:rsidRDefault="006019E6" w:rsidP="006019E6">
      <w:pPr>
        <w:tabs>
          <w:tab w:val="clear" w:pos="4320"/>
          <w:tab w:val="clear" w:pos="8640"/>
        </w:tabs>
      </w:pPr>
    </w:p>
    <w:p w:rsidR="006019E6" w:rsidRPr="00935020" w:rsidRDefault="006019E6" w:rsidP="006019E6">
      <w:pPr>
        <w:tabs>
          <w:tab w:val="clear" w:pos="4320"/>
          <w:tab w:val="clear" w:pos="8640"/>
        </w:tabs>
        <w:ind w:left="720"/>
      </w:pPr>
      <w:r w:rsidRPr="00935020">
        <w:t xml:space="preserve">Enter the total amount you have received from all other Conferences / Councils who have twinned with your Conference and who have a </w:t>
      </w:r>
      <w:r>
        <w:t xml:space="preserve">written </w:t>
      </w:r>
      <w:r w:rsidRPr="00935020">
        <w:t>twinning agreement with your Conference.</w:t>
      </w:r>
    </w:p>
    <w:p w:rsidR="006019E6" w:rsidRPr="00935020" w:rsidRDefault="006019E6" w:rsidP="006019E6">
      <w:pPr>
        <w:tabs>
          <w:tab w:val="clear" w:pos="4320"/>
          <w:tab w:val="clear" w:pos="8640"/>
        </w:tabs>
      </w:pPr>
    </w:p>
    <w:p w:rsidR="006019E6" w:rsidRPr="00D56EA3" w:rsidRDefault="006019E6" w:rsidP="006019E6">
      <w:pPr>
        <w:pStyle w:val="Heading3"/>
        <w:rPr>
          <w:u w:val="single"/>
        </w:rPr>
      </w:pPr>
      <w:r w:rsidRPr="00D56EA3">
        <w:rPr>
          <w:u w:val="single"/>
        </w:rPr>
        <w:t>5. Networking / Help Alert - Chart of Accounts Code – 4500.05</w:t>
      </w:r>
    </w:p>
    <w:p w:rsidR="006019E6" w:rsidRPr="00935020" w:rsidRDefault="006019E6" w:rsidP="006019E6">
      <w:pPr>
        <w:tabs>
          <w:tab w:val="clear" w:pos="4320"/>
          <w:tab w:val="clear" w:pos="8640"/>
        </w:tabs>
      </w:pPr>
    </w:p>
    <w:p w:rsidR="006019E6" w:rsidRPr="00935020" w:rsidRDefault="006019E6" w:rsidP="006019E6">
      <w:pPr>
        <w:tabs>
          <w:tab w:val="clear" w:pos="4320"/>
          <w:tab w:val="clear" w:pos="8640"/>
        </w:tabs>
        <w:ind w:left="720"/>
      </w:pPr>
      <w:r w:rsidRPr="00935020">
        <w:t>Enter the total amount you have received from all other Conferences / Councils in response to your request for assistance. Examples are for Help Alerts for Rent / Utility Assistance.</w:t>
      </w:r>
    </w:p>
    <w:p w:rsidR="006019E6" w:rsidRPr="00935020" w:rsidRDefault="006019E6" w:rsidP="006019E6">
      <w:pPr>
        <w:tabs>
          <w:tab w:val="clear" w:pos="4320"/>
          <w:tab w:val="clear" w:pos="8640"/>
        </w:tabs>
      </w:pPr>
    </w:p>
    <w:p w:rsidR="006019E6" w:rsidRDefault="006019E6" w:rsidP="006019E6">
      <w:pPr>
        <w:pStyle w:val="Heading3"/>
      </w:pPr>
    </w:p>
    <w:p w:rsidR="006019E6" w:rsidRPr="00D56EA3" w:rsidRDefault="006019E6" w:rsidP="006019E6">
      <w:pPr>
        <w:pStyle w:val="Heading3"/>
        <w:rPr>
          <w:u w:val="single"/>
        </w:rPr>
      </w:pPr>
      <w:r w:rsidRPr="00D56EA3">
        <w:rPr>
          <w:u w:val="single"/>
        </w:rPr>
        <w:t>6. All Other SVdP Contributions Received – Chart of Accounts Code – 4500.06</w:t>
      </w:r>
    </w:p>
    <w:p w:rsidR="006019E6" w:rsidRPr="00935020" w:rsidRDefault="006019E6" w:rsidP="006019E6">
      <w:pPr>
        <w:tabs>
          <w:tab w:val="clear" w:pos="4320"/>
          <w:tab w:val="clear" w:pos="8640"/>
        </w:tabs>
      </w:pPr>
    </w:p>
    <w:p w:rsidR="006019E6" w:rsidRPr="00935020" w:rsidRDefault="006019E6" w:rsidP="006019E6">
      <w:pPr>
        <w:tabs>
          <w:tab w:val="clear" w:pos="4320"/>
          <w:tab w:val="clear" w:pos="8640"/>
        </w:tabs>
        <w:ind w:left="720"/>
      </w:pPr>
      <w:r w:rsidRPr="00935020">
        <w:t>Enter the remainder of the funds you have received from other Conferences / Councils which are not considered Twinning or Networking / Help Alert.  This includes financial support received by your Conference from any other Vincentian Councils, Conferences, and</w:t>
      </w:r>
      <w:r w:rsidRPr="00935020">
        <w:rPr>
          <w:color w:val="FF0000"/>
        </w:rPr>
        <w:t xml:space="preserve"> </w:t>
      </w:r>
      <w:r w:rsidRPr="00935020">
        <w:t xml:space="preserve">stores or special works not owned by your Conference. </w:t>
      </w:r>
      <w:r w:rsidRPr="00D56EA3">
        <w:rPr>
          <w:b/>
          <w:u w:val="single"/>
        </w:rPr>
        <w:t>Friends of the Poor Grants are to be included here.</w:t>
      </w:r>
      <w:r w:rsidRPr="00935020">
        <w:t xml:space="preserve"> </w:t>
      </w:r>
    </w:p>
    <w:p w:rsidR="006019E6" w:rsidRPr="00935020" w:rsidRDefault="006019E6" w:rsidP="006019E6">
      <w:pPr>
        <w:pStyle w:val="Heading3"/>
      </w:pPr>
    </w:p>
    <w:p w:rsidR="006019E6" w:rsidRPr="00D56EA3" w:rsidRDefault="006019E6" w:rsidP="006019E6">
      <w:pPr>
        <w:pStyle w:val="Heading3"/>
        <w:rPr>
          <w:u w:val="single"/>
        </w:rPr>
      </w:pPr>
      <w:r w:rsidRPr="00D56EA3">
        <w:rPr>
          <w:u w:val="single"/>
        </w:rPr>
        <w:t>7. Other – Qualified Government Grants Only – Chart of Accounts Code – 4500.07</w:t>
      </w:r>
    </w:p>
    <w:p w:rsidR="006019E6" w:rsidRPr="00935020" w:rsidRDefault="006019E6" w:rsidP="006019E6">
      <w:pPr>
        <w:tabs>
          <w:tab w:val="clear" w:pos="4320"/>
          <w:tab w:val="clear" w:pos="8640"/>
        </w:tabs>
      </w:pPr>
    </w:p>
    <w:p w:rsidR="006019E6" w:rsidRPr="00935020" w:rsidRDefault="006019E6" w:rsidP="006019E6">
      <w:pPr>
        <w:tabs>
          <w:tab w:val="clear" w:pos="4320"/>
          <w:tab w:val="clear" w:pos="8640"/>
        </w:tabs>
        <w:ind w:left="720"/>
      </w:pPr>
      <w:r w:rsidRPr="00935020">
        <w:t xml:space="preserve">This includes </w:t>
      </w:r>
      <w:r w:rsidRPr="00D56EA3">
        <w:rPr>
          <w:b/>
          <w:u w:val="single"/>
        </w:rPr>
        <w:t>ONLY</w:t>
      </w:r>
      <w:r w:rsidRPr="00935020">
        <w:t xml:space="preserve"> grants received from federal, state, and local government agencies that are individually greater than </w:t>
      </w:r>
      <w:r w:rsidRPr="00D56EA3">
        <w:rPr>
          <w:b/>
          <w:u w:val="single"/>
        </w:rPr>
        <w:t>$50,000</w:t>
      </w:r>
      <w:r w:rsidRPr="00935020">
        <w:t xml:space="preserve"> with documentation that the grant provides an administrative allowance of ten percent or less.  All other grants are to be included in line 10 (Other – Other Restricted Funds) below.</w:t>
      </w:r>
    </w:p>
    <w:p w:rsidR="006019E6" w:rsidRPr="00935020" w:rsidRDefault="006019E6" w:rsidP="006019E6">
      <w:pPr>
        <w:tabs>
          <w:tab w:val="clear" w:pos="4320"/>
          <w:tab w:val="clear" w:pos="8640"/>
        </w:tabs>
      </w:pPr>
    </w:p>
    <w:p w:rsidR="006019E6" w:rsidRPr="00D56EA3" w:rsidRDefault="006019E6" w:rsidP="006019E6">
      <w:pPr>
        <w:pStyle w:val="Heading3"/>
        <w:rPr>
          <w:u w:val="single"/>
        </w:rPr>
      </w:pPr>
      <w:r w:rsidRPr="00D56EA3">
        <w:rPr>
          <w:u w:val="single"/>
        </w:rPr>
        <w:t>8. Other – Disaster Funds – Chart of Accounts Code – 4500.08</w:t>
      </w:r>
    </w:p>
    <w:p w:rsidR="006019E6" w:rsidRPr="00935020" w:rsidRDefault="006019E6" w:rsidP="006019E6">
      <w:pPr>
        <w:tabs>
          <w:tab w:val="clear" w:pos="4320"/>
          <w:tab w:val="clear" w:pos="8640"/>
        </w:tabs>
      </w:pPr>
    </w:p>
    <w:p w:rsidR="006019E6" w:rsidRPr="00935020" w:rsidRDefault="006019E6" w:rsidP="006019E6">
      <w:pPr>
        <w:tabs>
          <w:tab w:val="clear" w:pos="4320"/>
          <w:tab w:val="clear" w:pos="8640"/>
        </w:tabs>
        <w:ind w:left="720"/>
      </w:pPr>
      <w:r w:rsidRPr="00935020">
        <w:t>This includes all money received for local disasters for which a special non-operating fund has been established.  For example, if your Conference area suffered from a tornado, hurricane or other disaster for which a special non-operating fund has been established, it can be included here.</w:t>
      </w:r>
    </w:p>
    <w:p w:rsidR="006019E6" w:rsidRPr="00935020" w:rsidRDefault="006019E6" w:rsidP="006019E6">
      <w:pPr>
        <w:tabs>
          <w:tab w:val="clear" w:pos="4320"/>
          <w:tab w:val="clear" w:pos="8640"/>
        </w:tabs>
      </w:pPr>
    </w:p>
    <w:p w:rsidR="006019E6" w:rsidRPr="00E87915" w:rsidRDefault="006019E6" w:rsidP="006019E6">
      <w:pPr>
        <w:pStyle w:val="Heading3"/>
        <w:rPr>
          <w:u w:val="single"/>
        </w:rPr>
      </w:pPr>
      <w:r w:rsidRPr="00E87915">
        <w:rPr>
          <w:u w:val="single"/>
        </w:rPr>
        <w:t>9. Other – Capital Campaign Funds – Chart of Accounts Code – 4500.09</w:t>
      </w:r>
    </w:p>
    <w:p w:rsidR="006019E6" w:rsidRPr="00935020" w:rsidRDefault="006019E6" w:rsidP="006019E6">
      <w:pPr>
        <w:tabs>
          <w:tab w:val="clear" w:pos="4320"/>
          <w:tab w:val="clear" w:pos="8640"/>
        </w:tabs>
      </w:pPr>
    </w:p>
    <w:p w:rsidR="006019E6" w:rsidRPr="00935020" w:rsidRDefault="006019E6" w:rsidP="006019E6">
      <w:pPr>
        <w:tabs>
          <w:tab w:val="clear" w:pos="4320"/>
          <w:tab w:val="clear" w:pos="8640"/>
        </w:tabs>
        <w:ind w:left="720"/>
      </w:pPr>
      <w:r w:rsidRPr="00935020">
        <w:t>This includes all money received for a formally defined, non-operating capital campaign fund for your Conference.  For example, if your Conference has established a capital campaign to raise funds to build a new pantry/office or to make major renovations to an existing one, then the funds collected are restricted for that use and can be included here. Do not include the current balance of existing capital campaign funds, only the amounts received during the month.</w:t>
      </w:r>
    </w:p>
    <w:p w:rsidR="006019E6" w:rsidRPr="00935020" w:rsidRDefault="006019E6" w:rsidP="006019E6">
      <w:pPr>
        <w:tabs>
          <w:tab w:val="clear" w:pos="4320"/>
          <w:tab w:val="clear" w:pos="8640"/>
        </w:tabs>
      </w:pPr>
    </w:p>
    <w:p w:rsidR="006019E6" w:rsidRPr="00E87915" w:rsidRDefault="006019E6" w:rsidP="006019E6">
      <w:pPr>
        <w:pStyle w:val="Heading3"/>
        <w:rPr>
          <w:u w:val="single"/>
        </w:rPr>
      </w:pPr>
      <w:r w:rsidRPr="00E87915">
        <w:rPr>
          <w:u w:val="single"/>
        </w:rPr>
        <w:t>10. Other – Other Restricted Funds – Chart of Accounts Code – 4500.10</w:t>
      </w:r>
    </w:p>
    <w:p w:rsidR="006019E6" w:rsidRPr="00935020" w:rsidRDefault="006019E6" w:rsidP="006019E6">
      <w:pPr>
        <w:tabs>
          <w:tab w:val="clear" w:pos="4320"/>
          <w:tab w:val="clear" w:pos="8640"/>
        </w:tabs>
      </w:pPr>
    </w:p>
    <w:p w:rsidR="006019E6" w:rsidRPr="00E87915" w:rsidRDefault="006019E6" w:rsidP="006019E6">
      <w:pPr>
        <w:tabs>
          <w:tab w:val="clear" w:pos="4320"/>
          <w:tab w:val="clear" w:pos="8640"/>
        </w:tabs>
        <w:ind w:left="720"/>
        <w:rPr>
          <w:b/>
          <w:i/>
        </w:rPr>
      </w:pPr>
      <w:r w:rsidRPr="00935020">
        <w:t xml:space="preserve">This includes all funds received for special projects for which a fundraising campaign was designated.  For example, if your Conference has a special campaign to raise funds for a Back-To-School Program, then the funds collected are restricted for that use. This </w:t>
      </w:r>
      <w:r w:rsidRPr="00E87915">
        <w:rPr>
          <w:b/>
          <w:u w:val="single"/>
        </w:rPr>
        <w:t>DOES NOT</w:t>
      </w:r>
      <w:r w:rsidRPr="00935020">
        <w:t xml:space="preserve"> include “memo” designations on checks or special Conference-designated funds. For example, if </w:t>
      </w:r>
      <w:r w:rsidRPr="00935020">
        <w:lastRenderedPageBreak/>
        <w:t xml:space="preserve">someone writes “for food” on their check in the memo area, these would not be considered restricted funds.  Also, Conference-designations such as part of a budget do not restrict funds. </w:t>
      </w:r>
      <w:r w:rsidRPr="00E87915">
        <w:rPr>
          <w:b/>
          <w:i/>
        </w:rPr>
        <w:t>This category also includes all grants that are not qualified and included in line 7 (Other – Qualified Government Grants Only) above.</w:t>
      </w:r>
    </w:p>
    <w:p w:rsidR="006019E6" w:rsidRPr="00935020" w:rsidRDefault="006019E6" w:rsidP="006019E6">
      <w:pPr>
        <w:tabs>
          <w:tab w:val="clear" w:pos="4320"/>
          <w:tab w:val="clear" w:pos="8640"/>
        </w:tabs>
        <w:ind w:left="720"/>
      </w:pPr>
    </w:p>
    <w:p w:rsidR="006019E6" w:rsidRPr="00E87915" w:rsidRDefault="006019E6" w:rsidP="006019E6">
      <w:pPr>
        <w:pStyle w:val="Heading3"/>
        <w:rPr>
          <w:u w:val="single"/>
        </w:rPr>
      </w:pPr>
      <w:r w:rsidRPr="00E87915">
        <w:rPr>
          <w:u w:val="single"/>
        </w:rPr>
        <w:t>11. Other – Miscellaneous Receipts – Chart of Accounts Code – 4500.11</w:t>
      </w:r>
    </w:p>
    <w:p w:rsidR="006019E6" w:rsidRPr="00935020" w:rsidRDefault="006019E6" w:rsidP="006019E6">
      <w:pPr>
        <w:tabs>
          <w:tab w:val="clear" w:pos="4320"/>
          <w:tab w:val="clear" w:pos="8640"/>
        </w:tabs>
      </w:pPr>
    </w:p>
    <w:p w:rsidR="006019E6" w:rsidRDefault="006019E6" w:rsidP="006019E6">
      <w:pPr>
        <w:tabs>
          <w:tab w:val="clear" w:pos="4320"/>
          <w:tab w:val="clear" w:pos="8640"/>
        </w:tabs>
        <w:ind w:left="720"/>
      </w:pPr>
      <w:r w:rsidRPr="00935020">
        <w:t>All other sources of income that do not qualify to be entered in lines 1 through 10 (e.g., interest, bank adjustments, legacies, etc.).</w:t>
      </w:r>
      <w:r>
        <w:t xml:space="preserve">  This also includes any funds given directly to SVDP from individuals who are not SVDP Members.  If your church takes up a collection and hands the collection to you to be deposited those funds would fall under this cost code.</w:t>
      </w:r>
    </w:p>
    <w:p w:rsidR="006019E6" w:rsidRDefault="006019E6" w:rsidP="006019E6">
      <w:pPr>
        <w:tabs>
          <w:tab w:val="clear" w:pos="4320"/>
          <w:tab w:val="clear" w:pos="8640"/>
        </w:tabs>
        <w:ind w:left="720"/>
      </w:pPr>
    </w:p>
    <w:p w:rsidR="006019E6" w:rsidRPr="00E87915" w:rsidRDefault="006019E6" w:rsidP="006019E6">
      <w:pPr>
        <w:pStyle w:val="Heading3"/>
        <w:rPr>
          <w:u w:val="single"/>
        </w:rPr>
      </w:pPr>
      <w:r w:rsidRPr="00E87915">
        <w:rPr>
          <w:u w:val="single"/>
        </w:rPr>
        <w:t>Total Receipts</w:t>
      </w:r>
    </w:p>
    <w:p w:rsidR="006019E6" w:rsidRPr="00935020" w:rsidRDefault="006019E6" w:rsidP="006019E6"/>
    <w:p w:rsidR="006019E6" w:rsidRDefault="006019E6" w:rsidP="006019E6">
      <w:pPr>
        <w:ind w:left="720"/>
      </w:pPr>
      <w:r w:rsidRPr="00935020">
        <w:t xml:space="preserve">Add Receipts lines 1 through 11. Enter the total here. </w:t>
      </w:r>
    </w:p>
    <w:p w:rsidR="006019E6" w:rsidRPr="00935020" w:rsidRDefault="006019E6" w:rsidP="006019E6">
      <w:pPr>
        <w:ind w:left="720"/>
      </w:pPr>
      <w:r>
        <w:t>The Receipts Totals are automatically calculated for each column.</w:t>
      </w:r>
    </w:p>
    <w:p w:rsidR="006019E6" w:rsidRPr="00935020" w:rsidRDefault="006019E6" w:rsidP="006019E6"/>
    <w:p w:rsidR="006019E6" w:rsidRPr="00935020" w:rsidRDefault="006019E6" w:rsidP="006019E6">
      <w:pPr>
        <w:pStyle w:val="Heading2"/>
      </w:pPr>
      <w:r w:rsidRPr="00935020">
        <w:t>Treasurer’s Report: Expenses</w:t>
      </w:r>
    </w:p>
    <w:p w:rsidR="006019E6" w:rsidRPr="00935020" w:rsidRDefault="006019E6" w:rsidP="006019E6">
      <w:pPr>
        <w:tabs>
          <w:tab w:val="clear" w:pos="4320"/>
          <w:tab w:val="clear" w:pos="8640"/>
        </w:tabs>
      </w:pPr>
    </w:p>
    <w:p w:rsidR="006019E6" w:rsidRPr="00935020" w:rsidRDefault="006019E6" w:rsidP="006019E6">
      <w:pPr>
        <w:tabs>
          <w:tab w:val="clear" w:pos="4320"/>
          <w:tab w:val="clear" w:pos="8640"/>
        </w:tabs>
      </w:pPr>
      <w:r w:rsidRPr="00935020">
        <w:t>All funds expended for goods and services provided to those we served, including cash, checks, certificates,</w:t>
      </w:r>
      <w:r w:rsidRPr="00935020">
        <w:rPr>
          <w:color w:val="FF0000"/>
        </w:rPr>
        <w:t xml:space="preserve"> </w:t>
      </w:r>
      <w:r w:rsidRPr="00935020">
        <w:t>bus tickets, and gift cards. The principal method for payment of aid will be check, paid directly to the provider of those goods or services. This also includes the cost of food purchased to stock your food pantry.  For those Conferences that operate stores and other Special Works, this includes dollars spent for direct aid to those in need.</w:t>
      </w:r>
    </w:p>
    <w:p w:rsidR="006019E6" w:rsidRPr="00935020" w:rsidRDefault="006019E6" w:rsidP="006019E6">
      <w:pPr>
        <w:tabs>
          <w:tab w:val="clear" w:pos="4320"/>
          <w:tab w:val="clear" w:pos="8640"/>
        </w:tabs>
        <w:ind w:left="720"/>
      </w:pPr>
    </w:p>
    <w:p w:rsidR="006019E6" w:rsidRPr="00710D0D" w:rsidRDefault="006019E6" w:rsidP="006019E6">
      <w:pPr>
        <w:tabs>
          <w:tab w:val="clear" w:pos="4320"/>
          <w:tab w:val="clear" w:pos="8640"/>
        </w:tabs>
        <w:rPr>
          <w:b/>
          <w:i/>
          <w:u w:val="single"/>
        </w:rPr>
      </w:pPr>
      <w:r w:rsidRPr="00710D0D">
        <w:rPr>
          <w:b/>
          <w:i/>
          <w:u w:val="single"/>
        </w:rPr>
        <w:t>Note: Do NOT round to the nearest dollar. Enter the exact amounts.</w:t>
      </w:r>
    </w:p>
    <w:p w:rsidR="006019E6" w:rsidRPr="00935020" w:rsidRDefault="006019E6" w:rsidP="006019E6">
      <w:pPr>
        <w:pStyle w:val="Heading3"/>
      </w:pPr>
    </w:p>
    <w:p w:rsidR="006019E6" w:rsidRPr="00710D0D" w:rsidRDefault="006019E6" w:rsidP="006019E6">
      <w:pPr>
        <w:pStyle w:val="Heading3"/>
        <w:rPr>
          <w:u w:val="single"/>
        </w:rPr>
      </w:pPr>
      <w:r w:rsidRPr="00710D0D">
        <w:rPr>
          <w:u w:val="single"/>
        </w:rPr>
        <w:t>Those We Serve – Special Note</w:t>
      </w:r>
    </w:p>
    <w:p w:rsidR="006019E6" w:rsidRPr="00935020" w:rsidRDefault="006019E6" w:rsidP="006019E6">
      <w:pPr>
        <w:tabs>
          <w:tab w:val="clear" w:pos="4320"/>
          <w:tab w:val="clear" w:pos="8640"/>
        </w:tabs>
        <w:ind w:left="720"/>
      </w:pPr>
    </w:p>
    <w:p w:rsidR="006019E6" w:rsidRPr="002C7BB9" w:rsidRDefault="006019E6" w:rsidP="006019E6">
      <w:pPr>
        <w:tabs>
          <w:tab w:val="clear" w:pos="4320"/>
          <w:tab w:val="clear" w:pos="8640"/>
        </w:tabs>
        <w:rPr>
          <w:b/>
          <w:i/>
        </w:rPr>
      </w:pPr>
      <w:r w:rsidRPr="002C7BB9">
        <w:rPr>
          <w:b/>
          <w:i/>
        </w:rPr>
        <w:t>This item, which was in previous Annual Reports, has been broken out to help track certain information that the council needs to obtain grants, to use for grant reporting, and for completing the 990.</w:t>
      </w:r>
    </w:p>
    <w:p w:rsidR="006019E6" w:rsidRPr="00935020" w:rsidRDefault="006019E6" w:rsidP="006019E6">
      <w:pPr>
        <w:tabs>
          <w:tab w:val="clear" w:pos="4320"/>
          <w:tab w:val="clear" w:pos="8640"/>
        </w:tabs>
      </w:pPr>
    </w:p>
    <w:p w:rsidR="006019E6" w:rsidRPr="00710D0D" w:rsidRDefault="006019E6" w:rsidP="006019E6">
      <w:pPr>
        <w:pStyle w:val="Heading3"/>
        <w:rPr>
          <w:u w:val="single"/>
        </w:rPr>
      </w:pPr>
      <w:r w:rsidRPr="00710D0D">
        <w:rPr>
          <w:u w:val="single"/>
        </w:rPr>
        <w:t>1. Those We Serve – Utility Assistance – Chart of Accounts Code – 6900.01</w:t>
      </w:r>
    </w:p>
    <w:p w:rsidR="006019E6" w:rsidRPr="00935020" w:rsidRDefault="006019E6" w:rsidP="006019E6">
      <w:pPr>
        <w:tabs>
          <w:tab w:val="clear" w:pos="4320"/>
          <w:tab w:val="clear" w:pos="8640"/>
        </w:tabs>
      </w:pPr>
    </w:p>
    <w:p w:rsidR="006019E6" w:rsidRPr="00935020" w:rsidRDefault="006019E6" w:rsidP="006019E6">
      <w:pPr>
        <w:tabs>
          <w:tab w:val="clear" w:pos="4320"/>
          <w:tab w:val="clear" w:pos="8640"/>
        </w:tabs>
        <w:ind w:left="720"/>
      </w:pPr>
      <w:r w:rsidRPr="00935020">
        <w:t xml:space="preserve">Enter all amounts spent to assist someone with their utility bills – (Electric, Water, Gas, etc.). </w:t>
      </w:r>
    </w:p>
    <w:p w:rsidR="006019E6" w:rsidRPr="00935020" w:rsidRDefault="006019E6" w:rsidP="006019E6">
      <w:pPr>
        <w:tabs>
          <w:tab w:val="clear" w:pos="4320"/>
          <w:tab w:val="clear" w:pos="8640"/>
        </w:tabs>
      </w:pPr>
    </w:p>
    <w:p w:rsidR="006019E6" w:rsidRPr="00710D0D" w:rsidRDefault="006019E6" w:rsidP="006019E6">
      <w:pPr>
        <w:pStyle w:val="Heading3"/>
        <w:rPr>
          <w:u w:val="single"/>
        </w:rPr>
      </w:pPr>
      <w:r w:rsidRPr="00710D0D">
        <w:rPr>
          <w:u w:val="single"/>
        </w:rPr>
        <w:t>2. Those We Serve – Rent Assistance – Chart of Accounts Code – 6900.02</w:t>
      </w:r>
    </w:p>
    <w:p w:rsidR="006019E6" w:rsidRPr="00935020" w:rsidRDefault="006019E6" w:rsidP="006019E6"/>
    <w:p w:rsidR="006019E6" w:rsidRPr="00935020" w:rsidRDefault="006019E6" w:rsidP="006019E6">
      <w:pPr>
        <w:tabs>
          <w:tab w:val="clear" w:pos="4320"/>
          <w:tab w:val="clear" w:pos="8640"/>
        </w:tabs>
        <w:ind w:left="720"/>
      </w:pPr>
      <w:r w:rsidRPr="00935020">
        <w:t>Enter all amounts spent to assist someone with their rent. Also indicate the number of people helped.</w:t>
      </w:r>
      <w:r>
        <w:t xml:space="preserve">  This includes putting up a Brother or Sister in a Motel or Hotel.</w:t>
      </w:r>
    </w:p>
    <w:p w:rsidR="006019E6" w:rsidRPr="00935020" w:rsidRDefault="006019E6" w:rsidP="006019E6">
      <w:pPr>
        <w:pStyle w:val="Heading3"/>
      </w:pPr>
    </w:p>
    <w:p w:rsidR="006019E6" w:rsidRPr="00CF6951" w:rsidRDefault="006019E6" w:rsidP="006019E6">
      <w:pPr>
        <w:pStyle w:val="Heading3"/>
        <w:rPr>
          <w:u w:val="single"/>
        </w:rPr>
      </w:pPr>
      <w:r w:rsidRPr="00CF6951">
        <w:rPr>
          <w:u w:val="single"/>
        </w:rPr>
        <w:t xml:space="preserve">3. Those We Serve – Food Assistance – Chart of Accounts Code – </w:t>
      </w:r>
      <w:r>
        <w:rPr>
          <w:u w:val="single"/>
        </w:rPr>
        <w:t>1100.00</w:t>
      </w:r>
    </w:p>
    <w:p w:rsidR="006019E6" w:rsidRPr="00935020" w:rsidRDefault="006019E6" w:rsidP="006019E6"/>
    <w:p w:rsidR="006019E6" w:rsidRDefault="006019E6" w:rsidP="006019E6">
      <w:pPr>
        <w:pStyle w:val="ListParagraph"/>
        <w:numPr>
          <w:ilvl w:val="0"/>
          <w:numId w:val="4"/>
        </w:numPr>
        <w:tabs>
          <w:tab w:val="clear" w:pos="4320"/>
          <w:tab w:val="clear" w:pos="8640"/>
        </w:tabs>
      </w:pPr>
      <w:r w:rsidRPr="00935020">
        <w:t xml:space="preserve">Enter all amounts spent to purchase Food. </w:t>
      </w:r>
      <w:r>
        <w:t xml:space="preserve">This includes food </w:t>
      </w:r>
      <w:r w:rsidRPr="002C7BB9">
        <w:rPr>
          <w:b/>
          <w:u w:val="single"/>
        </w:rPr>
        <w:t>purchased</w:t>
      </w:r>
      <w:r>
        <w:t xml:space="preserve"> from the Food Bank.</w:t>
      </w:r>
    </w:p>
    <w:p w:rsidR="006019E6" w:rsidRPr="00935020" w:rsidRDefault="006019E6" w:rsidP="006019E6">
      <w:pPr>
        <w:pStyle w:val="ListParagraph"/>
        <w:numPr>
          <w:ilvl w:val="0"/>
          <w:numId w:val="4"/>
        </w:numPr>
        <w:tabs>
          <w:tab w:val="clear" w:pos="4320"/>
          <w:tab w:val="clear" w:pos="8640"/>
        </w:tabs>
      </w:pPr>
      <w:r>
        <w:lastRenderedPageBreak/>
        <w:t xml:space="preserve">If you are using Xero the cost of purchasing food is to be charged to </w:t>
      </w:r>
      <w:r w:rsidRPr="002C7BB9">
        <w:rPr>
          <w:b/>
          <w:u w:val="single"/>
        </w:rPr>
        <w:t>Chart of Accounts Code 1100.00 – Food Pantry</w:t>
      </w:r>
      <w:r>
        <w:t xml:space="preserve">.    This put the food into your inventory and when you give the food out it will be charged against the </w:t>
      </w:r>
      <w:r w:rsidRPr="00554993">
        <w:rPr>
          <w:b/>
          <w:u w:val="single"/>
        </w:rPr>
        <w:t>6900.03 Food Assistance Code.</w:t>
      </w:r>
    </w:p>
    <w:p w:rsidR="006019E6" w:rsidRPr="00935020" w:rsidRDefault="006019E6" w:rsidP="006019E6">
      <w:pPr>
        <w:tabs>
          <w:tab w:val="clear" w:pos="4320"/>
          <w:tab w:val="clear" w:pos="8640"/>
        </w:tabs>
      </w:pPr>
    </w:p>
    <w:p w:rsidR="006019E6" w:rsidRPr="00CF6951" w:rsidRDefault="006019E6" w:rsidP="006019E6">
      <w:pPr>
        <w:pStyle w:val="Heading3"/>
        <w:rPr>
          <w:u w:val="single"/>
        </w:rPr>
      </w:pPr>
      <w:r w:rsidRPr="00CF6951">
        <w:rPr>
          <w:u w:val="single"/>
        </w:rPr>
        <w:t>4. Those We Serve – All Other – Chart of Accounts Code – 6900.</w:t>
      </w:r>
      <w:r>
        <w:rPr>
          <w:u w:val="single"/>
        </w:rPr>
        <w:t>04</w:t>
      </w:r>
    </w:p>
    <w:p w:rsidR="006019E6" w:rsidRPr="00935020" w:rsidRDefault="006019E6" w:rsidP="006019E6">
      <w:pPr>
        <w:tabs>
          <w:tab w:val="clear" w:pos="4320"/>
          <w:tab w:val="clear" w:pos="8640"/>
        </w:tabs>
      </w:pPr>
    </w:p>
    <w:p w:rsidR="006019E6" w:rsidRPr="00935020" w:rsidRDefault="006019E6" w:rsidP="006019E6">
      <w:pPr>
        <w:pStyle w:val="ListParagraph"/>
        <w:numPr>
          <w:ilvl w:val="0"/>
          <w:numId w:val="5"/>
        </w:numPr>
        <w:tabs>
          <w:tab w:val="clear" w:pos="4320"/>
          <w:tab w:val="clear" w:pos="8640"/>
        </w:tabs>
      </w:pPr>
      <w:r w:rsidRPr="00935020">
        <w:t>Enter all other amounts spent to assist a brother or sister in need that does not fall under Utilities, Rent or Food.</w:t>
      </w:r>
      <w:r>
        <w:t xml:space="preserve"> </w:t>
      </w:r>
    </w:p>
    <w:p w:rsidR="006019E6" w:rsidRPr="00935020" w:rsidRDefault="006019E6" w:rsidP="006019E6">
      <w:pPr>
        <w:pStyle w:val="Header"/>
        <w:tabs>
          <w:tab w:val="clear" w:pos="4320"/>
          <w:tab w:val="clear" w:pos="8640"/>
        </w:tabs>
      </w:pPr>
    </w:p>
    <w:p w:rsidR="006019E6" w:rsidRPr="00083A0F" w:rsidRDefault="006019E6" w:rsidP="006019E6">
      <w:pPr>
        <w:pStyle w:val="Heading3"/>
        <w:rPr>
          <w:u w:val="single"/>
        </w:rPr>
      </w:pPr>
      <w:r w:rsidRPr="00083A0F">
        <w:rPr>
          <w:u w:val="single"/>
        </w:rPr>
        <w:t>5. Disaster Contributions – Chat of Accounts Code – 6900.05</w:t>
      </w:r>
    </w:p>
    <w:p w:rsidR="006019E6" w:rsidRPr="00935020" w:rsidRDefault="006019E6" w:rsidP="006019E6">
      <w:pPr>
        <w:tabs>
          <w:tab w:val="clear" w:pos="4320"/>
          <w:tab w:val="clear" w:pos="8640"/>
        </w:tabs>
      </w:pPr>
    </w:p>
    <w:p w:rsidR="006019E6" w:rsidRPr="00935020" w:rsidRDefault="006019E6" w:rsidP="006019E6">
      <w:pPr>
        <w:tabs>
          <w:tab w:val="clear" w:pos="4320"/>
          <w:tab w:val="clear" w:pos="8640"/>
        </w:tabs>
        <w:ind w:left="720"/>
      </w:pPr>
      <w:r w:rsidRPr="00935020">
        <w:t>Include all monies expended for disaster relief locally, nationally, and internationally.</w:t>
      </w:r>
    </w:p>
    <w:p w:rsidR="006019E6" w:rsidRDefault="006019E6" w:rsidP="006019E6">
      <w:pPr>
        <w:pStyle w:val="Heading3"/>
      </w:pPr>
    </w:p>
    <w:p w:rsidR="006019E6" w:rsidRPr="00083A0F" w:rsidRDefault="006019E6" w:rsidP="006019E6">
      <w:pPr>
        <w:pStyle w:val="Heading3"/>
        <w:rPr>
          <w:u w:val="single"/>
        </w:rPr>
      </w:pPr>
      <w:r w:rsidRPr="00083A0F">
        <w:rPr>
          <w:u w:val="single"/>
        </w:rPr>
        <w:t>6. Domestic Twinning – Chart of Accounts Code – 6900.06</w:t>
      </w:r>
    </w:p>
    <w:p w:rsidR="006019E6" w:rsidRPr="00935020" w:rsidRDefault="006019E6" w:rsidP="006019E6">
      <w:pPr>
        <w:tabs>
          <w:tab w:val="clear" w:pos="4320"/>
          <w:tab w:val="clear" w:pos="8640"/>
        </w:tabs>
      </w:pPr>
    </w:p>
    <w:p w:rsidR="006019E6" w:rsidRPr="00935020" w:rsidRDefault="006019E6" w:rsidP="006019E6">
      <w:pPr>
        <w:tabs>
          <w:tab w:val="clear" w:pos="4320"/>
          <w:tab w:val="clear" w:pos="8640"/>
        </w:tabs>
        <w:ind w:left="720"/>
      </w:pPr>
      <w:r w:rsidRPr="00935020">
        <w:t>Enter the total amount sent to other SVDP Conferences or Councils within the United States who your Conference has twinned with and with whom your Conference has a</w:t>
      </w:r>
      <w:r w:rsidRPr="000B5256">
        <w:t xml:space="preserve"> </w:t>
      </w:r>
      <w:r>
        <w:t xml:space="preserve">written </w:t>
      </w:r>
      <w:r w:rsidRPr="00935020">
        <w:t>twinning agreement.</w:t>
      </w:r>
    </w:p>
    <w:p w:rsidR="006019E6" w:rsidRPr="00935020" w:rsidRDefault="006019E6" w:rsidP="006019E6">
      <w:pPr>
        <w:tabs>
          <w:tab w:val="clear" w:pos="4320"/>
          <w:tab w:val="clear" w:pos="8640"/>
        </w:tabs>
      </w:pPr>
    </w:p>
    <w:p w:rsidR="006019E6" w:rsidRPr="00083A0F" w:rsidRDefault="006019E6" w:rsidP="006019E6">
      <w:pPr>
        <w:pStyle w:val="Heading3"/>
        <w:rPr>
          <w:u w:val="single"/>
        </w:rPr>
      </w:pPr>
      <w:r w:rsidRPr="00083A0F">
        <w:rPr>
          <w:u w:val="single"/>
        </w:rPr>
        <w:t>7. International Twinning – Chart of Accounts Code – 6900.07</w:t>
      </w:r>
    </w:p>
    <w:p w:rsidR="006019E6" w:rsidRPr="00935020" w:rsidRDefault="006019E6" w:rsidP="006019E6">
      <w:pPr>
        <w:tabs>
          <w:tab w:val="clear" w:pos="4320"/>
          <w:tab w:val="clear" w:pos="8640"/>
        </w:tabs>
      </w:pPr>
    </w:p>
    <w:p w:rsidR="006019E6" w:rsidRPr="00083A0F" w:rsidRDefault="006019E6" w:rsidP="006019E6">
      <w:pPr>
        <w:tabs>
          <w:tab w:val="clear" w:pos="4320"/>
          <w:tab w:val="clear" w:pos="8640"/>
        </w:tabs>
        <w:ind w:left="720"/>
        <w:rPr>
          <w:b/>
          <w:u w:val="single"/>
        </w:rPr>
      </w:pPr>
      <w:r w:rsidRPr="00935020">
        <w:t xml:space="preserve">Enter the total amount sent to other SVDP Conferences or Councils located outside of the United States. </w:t>
      </w:r>
      <w:r w:rsidRPr="00083A0F">
        <w:rPr>
          <w:b/>
          <w:i/>
          <w:u w:val="single"/>
        </w:rPr>
        <w:t>Please note that all international twinning MUST be arranged through the SVDP National Council.</w:t>
      </w:r>
    </w:p>
    <w:p w:rsidR="006019E6" w:rsidRPr="00935020" w:rsidRDefault="006019E6" w:rsidP="006019E6">
      <w:pPr>
        <w:tabs>
          <w:tab w:val="clear" w:pos="4320"/>
          <w:tab w:val="clear" w:pos="8640"/>
        </w:tabs>
      </w:pPr>
    </w:p>
    <w:p w:rsidR="006019E6" w:rsidRPr="00083A0F" w:rsidRDefault="006019E6" w:rsidP="006019E6">
      <w:pPr>
        <w:pStyle w:val="Heading3"/>
        <w:rPr>
          <w:u w:val="single"/>
        </w:rPr>
      </w:pPr>
      <w:r w:rsidRPr="00083A0F">
        <w:rPr>
          <w:u w:val="single"/>
        </w:rPr>
        <w:t>8. Annual National Dues – Chart of Accounts Code – 6900.08</w:t>
      </w:r>
    </w:p>
    <w:p w:rsidR="006019E6" w:rsidRPr="00935020" w:rsidRDefault="006019E6" w:rsidP="006019E6">
      <w:pPr>
        <w:tabs>
          <w:tab w:val="clear" w:pos="4320"/>
          <w:tab w:val="clear" w:pos="8640"/>
        </w:tabs>
      </w:pPr>
    </w:p>
    <w:p w:rsidR="006019E6" w:rsidRPr="00935020" w:rsidRDefault="006019E6" w:rsidP="006019E6">
      <w:pPr>
        <w:tabs>
          <w:tab w:val="clear" w:pos="4320"/>
          <w:tab w:val="clear" w:pos="8640"/>
        </w:tabs>
        <w:ind w:left="720"/>
      </w:pPr>
      <w:r w:rsidRPr="00935020">
        <w:t xml:space="preserve">This is the annual dues that the </w:t>
      </w:r>
      <w:r>
        <w:t xml:space="preserve">SVDP SW Central </w:t>
      </w:r>
      <w:r w:rsidRPr="00935020">
        <w:t xml:space="preserve">Council Office collects and forwards to the National Council. </w:t>
      </w:r>
      <w:r w:rsidRPr="00083A0F">
        <w:rPr>
          <w:b/>
          <w:i/>
          <w:u w:val="single"/>
        </w:rPr>
        <w:t>Note: Submit the Annual National Dues check with your Year-End Report.</w:t>
      </w:r>
    </w:p>
    <w:p w:rsidR="006019E6" w:rsidRPr="00083A0F" w:rsidRDefault="006019E6" w:rsidP="006019E6">
      <w:pPr>
        <w:tabs>
          <w:tab w:val="clear" w:pos="4320"/>
          <w:tab w:val="clear" w:pos="8640"/>
        </w:tabs>
        <w:rPr>
          <w:u w:val="single"/>
        </w:rPr>
      </w:pPr>
    </w:p>
    <w:p w:rsidR="006019E6" w:rsidRPr="00083A0F" w:rsidRDefault="006019E6" w:rsidP="006019E6">
      <w:pPr>
        <w:pStyle w:val="Heading3"/>
        <w:rPr>
          <w:u w:val="single"/>
        </w:rPr>
      </w:pPr>
      <w:r w:rsidRPr="00083A0F">
        <w:rPr>
          <w:u w:val="single"/>
        </w:rPr>
        <w:t>9. Council Solidarity – Chart of Accounts Code – 6900.09</w:t>
      </w:r>
    </w:p>
    <w:p w:rsidR="006019E6" w:rsidRPr="00935020" w:rsidRDefault="006019E6" w:rsidP="006019E6">
      <w:pPr>
        <w:tabs>
          <w:tab w:val="clear" w:pos="4320"/>
          <w:tab w:val="clear" w:pos="8640"/>
        </w:tabs>
      </w:pPr>
    </w:p>
    <w:p w:rsidR="006019E6" w:rsidRPr="00935020" w:rsidRDefault="006019E6" w:rsidP="006019E6">
      <w:pPr>
        <w:tabs>
          <w:tab w:val="clear" w:pos="4320"/>
          <w:tab w:val="clear" w:pos="8640"/>
        </w:tabs>
        <w:ind w:left="720"/>
      </w:pPr>
      <w:r w:rsidRPr="00935020">
        <w:t>All other funds sent to the Council Office, not including the Annual National Dues and (Other Contributions to Upper Councils).</w:t>
      </w:r>
      <w:r>
        <w:t xml:space="preserve">  These funds are used to support the SVDP Central Office to help offset their overhead costs.</w:t>
      </w:r>
    </w:p>
    <w:p w:rsidR="006019E6" w:rsidRPr="00935020" w:rsidRDefault="006019E6" w:rsidP="006019E6">
      <w:pPr>
        <w:pStyle w:val="Heading3"/>
      </w:pPr>
    </w:p>
    <w:p w:rsidR="006019E6" w:rsidRPr="00C8790F" w:rsidRDefault="006019E6" w:rsidP="006019E6">
      <w:pPr>
        <w:pStyle w:val="Heading3"/>
        <w:rPr>
          <w:u w:val="single"/>
        </w:rPr>
      </w:pPr>
      <w:r w:rsidRPr="00C8790F">
        <w:rPr>
          <w:u w:val="single"/>
        </w:rPr>
        <w:t>10. District Council Dues – Chart of Accounts Code – 6900.10</w:t>
      </w:r>
    </w:p>
    <w:p w:rsidR="006019E6" w:rsidRPr="00935020" w:rsidRDefault="006019E6" w:rsidP="006019E6">
      <w:pPr>
        <w:tabs>
          <w:tab w:val="clear" w:pos="4320"/>
          <w:tab w:val="clear" w:pos="8640"/>
        </w:tabs>
      </w:pPr>
    </w:p>
    <w:p w:rsidR="006019E6" w:rsidRPr="00935020" w:rsidRDefault="006019E6" w:rsidP="006019E6">
      <w:pPr>
        <w:tabs>
          <w:tab w:val="clear" w:pos="4320"/>
          <w:tab w:val="clear" w:pos="8640"/>
        </w:tabs>
        <w:ind w:left="720"/>
      </w:pPr>
      <w:r w:rsidRPr="00935020">
        <w:t>The Dues provided to your District Council, if any.</w:t>
      </w:r>
      <w:r>
        <w:t xml:space="preserve">  Not all districts have dues.</w:t>
      </w:r>
    </w:p>
    <w:p w:rsidR="006019E6" w:rsidRPr="00935020" w:rsidRDefault="006019E6" w:rsidP="006019E6">
      <w:pPr>
        <w:tabs>
          <w:tab w:val="clear" w:pos="4320"/>
          <w:tab w:val="clear" w:pos="8640"/>
        </w:tabs>
      </w:pPr>
    </w:p>
    <w:p w:rsidR="006019E6" w:rsidRPr="00C8790F" w:rsidRDefault="006019E6" w:rsidP="006019E6">
      <w:pPr>
        <w:pStyle w:val="Heading3"/>
        <w:rPr>
          <w:u w:val="single"/>
        </w:rPr>
      </w:pPr>
      <w:r w:rsidRPr="00C8790F">
        <w:rPr>
          <w:u w:val="single"/>
        </w:rPr>
        <w:t>11. Other Contributions to Upper Councils – Chart of Accounts Code – 6900.11</w:t>
      </w:r>
    </w:p>
    <w:p w:rsidR="006019E6" w:rsidRPr="00935020" w:rsidRDefault="006019E6" w:rsidP="006019E6">
      <w:pPr>
        <w:tabs>
          <w:tab w:val="clear" w:pos="4320"/>
          <w:tab w:val="clear" w:pos="8640"/>
        </w:tabs>
      </w:pPr>
    </w:p>
    <w:p w:rsidR="006019E6" w:rsidRPr="00935020" w:rsidRDefault="006019E6" w:rsidP="006019E6">
      <w:pPr>
        <w:tabs>
          <w:tab w:val="clear" w:pos="4320"/>
          <w:tab w:val="clear" w:pos="8640"/>
        </w:tabs>
        <w:ind w:left="720"/>
      </w:pPr>
      <w:r w:rsidRPr="00935020">
        <w:t>Other funds sent to an upper Council (over and above disaster, Twinning, Dues and solidarity contributions) Such as St. Vinny’s Bistro ®.</w:t>
      </w:r>
    </w:p>
    <w:p w:rsidR="006019E6" w:rsidRPr="00935020" w:rsidRDefault="006019E6" w:rsidP="006019E6">
      <w:pPr>
        <w:pStyle w:val="Heading3"/>
      </w:pPr>
    </w:p>
    <w:p w:rsidR="006019E6" w:rsidRPr="00C8790F" w:rsidRDefault="006019E6" w:rsidP="006019E6">
      <w:pPr>
        <w:pStyle w:val="Heading3"/>
        <w:rPr>
          <w:u w:val="single"/>
        </w:rPr>
      </w:pPr>
      <w:r w:rsidRPr="00C8790F">
        <w:rPr>
          <w:u w:val="single"/>
        </w:rPr>
        <w:t>12. Operating Expense – Special Events – Chart of Accounts Code – 6900.12</w:t>
      </w:r>
    </w:p>
    <w:p w:rsidR="006019E6" w:rsidRPr="00935020" w:rsidRDefault="006019E6" w:rsidP="006019E6">
      <w:pPr>
        <w:tabs>
          <w:tab w:val="clear" w:pos="4320"/>
          <w:tab w:val="clear" w:pos="8640"/>
        </w:tabs>
      </w:pPr>
    </w:p>
    <w:p w:rsidR="006019E6" w:rsidRPr="00216E9D" w:rsidRDefault="006019E6" w:rsidP="006019E6">
      <w:pPr>
        <w:tabs>
          <w:tab w:val="clear" w:pos="4320"/>
          <w:tab w:val="clear" w:pos="8640"/>
        </w:tabs>
        <w:ind w:left="720"/>
      </w:pPr>
      <w:r>
        <w:t>This includes all funds expended for fund raising events such as dinners, Friends of the Poor Walk, Health Fairs, memorial donations, etc. and sales tax.</w:t>
      </w:r>
    </w:p>
    <w:p w:rsidR="006019E6" w:rsidRDefault="006019E6" w:rsidP="006019E6">
      <w:pPr>
        <w:pStyle w:val="Heading3"/>
      </w:pPr>
    </w:p>
    <w:p w:rsidR="006019E6" w:rsidRPr="00C8790F" w:rsidRDefault="006019E6" w:rsidP="006019E6">
      <w:pPr>
        <w:pStyle w:val="Heading3"/>
        <w:rPr>
          <w:u w:val="single"/>
        </w:rPr>
      </w:pPr>
      <w:r w:rsidRPr="00C8790F">
        <w:rPr>
          <w:u w:val="single"/>
        </w:rPr>
        <w:t>13. Operating Expense – Other (rent/utilities/etc.) – Chart of Accounts Code – 6900.13</w:t>
      </w:r>
    </w:p>
    <w:p w:rsidR="006019E6" w:rsidRPr="00935020" w:rsidRDefault="006019E6" w:rsidP="006019E6">
      <w:pPr>
        <w:tabs>
          <w:tab w:val="clear" w:pos="4320"/>
          <w:tab w:val="clear" w:pos="8640"/>
        </w:tabs>
      </w:pPr>
    </w:p>
    <w:p w:rsidR="006019E6" w:rsidRPr="00935020" w:rsidRDefault="006019E6" w:rsidP="006019E6">
      <w:pPr>
        <w:tabs>
          <w:tab w:val="clear" w:pos="4320"/>
          <w:tab w:val="clear" w:pos="8640"/>
        </w:tabs>
        <w:ind w:left="720"/>
      </w:pPr>
      <w:r w:rsidRPr="00935020">
        <w:t xml:space="preserve">Include all the normal Conference operational expenses such as postage, stationery, printing, phone, travel, and similar expenses, as well as any rent or utilities paid by the Conference for use of facilities. </w:t>
      </w:r>
    </w:p>
    <w:p w:rsidR="006019E6" w:rsidRDefault="006019E6" w:rsidP="006019E6">
      <w:pPr>
        <w:pStyle w:val="Heading3"/>
      </w:pPr>
    </w:p>
    <w:p w:rsidR="006019E6" w:rsidRPr="00C8790F" w:rsidRDefault="006019E6" w:rsidP="006019E6">
      <w:pPr>
        <w:pStyle w:val="Heading3"/>
        <w:rPr>
          <w:u w:val="single"/>
        </w:rPr>
      </w:pPr>
      <w:r w:rsidRPr="00C8790F">
        <w:rPr>
          <w:u w:val="single"/>
        </w:rPr>
        <w:t>14. Networking / Help Alert</w:t>
      </w:r>
      <w:r w:rsidRPr="00C8790F">
        <w:rPr>
          <w:u w:val="single"/>
        </w:rPr>
        <w:tab/>
        <w:t>- Chart of Accounts Code – 6900.14</w:t>
      </w:r>
    </w:p>
    <w:p w:rsidR="006019E6" w:rsidRPr="00935020" w:rsidRDefault="006019E6" w:rsidP="006019E6">
      <w:pPr>
        <w:tabs>
          <w:tab w:val="clear" w:pos="4320"/>
          <w:tab w:val="clear" w:pos="8640"/>
        </w:tabs>
      </w:pPr>
    </w:p>
    <w:p w:rsidR="006019E6" w:rsidRPr="00935020" w:rsidRDefault="006019E6" w:rsidP="006019E6">
      <w:pPr>
        <w:tabs>
          <w:tab w:val="clear" w:pos="4320"/>
          <w:tab w:val="clear" w:pos="8640"/>
        </w:tabs>
        <w:ind w:left="720"/>
      </w:pPr>
      <w:r w:rsidRPr="00935020">
        <w:t>Specific funds sent to another Conference in response to a request for assistance. An example is Help Alerts for Rent / Utility Assistance.</w:t>
      </w:r>
    </w:p>
    <w:p w:rsidR="006019E6" w:rsidRPr="00935020" w:rsidRDefault="006019E6" w:rsidP="006019E6">
      <w:pPr>
        <w:tabs>
          <w:tab w:val="clear" w:pos="4320"/>
          <w:tab w:val="clear" w:pos="8640"/>
        </w:tabs>
        <w:rPr>
          <w:u w:val="single"/>
        </w:rPr>
      </w:pPr>
    </w:p>
    <w:p w:rsidR="006019E6" w:rsidRPr="00C8790F" w:rsidRDefault="006019E6" w:rsidP="006019E6">
      <w:pPr>
        <w:pStyle w:val="Heading3"/>
        <w:rPr>
          <w:u w:val="single"/>
        </w:rPr>
      </w:pPr>
      <w:r w:rsidRPr="00C8790F">
        <w:rPr>
          <w:u w:val="single"/>
        </w:rPr>
        <w:t>15. All Other Expenses – Chart of Accounts Code – 6900.15</w:t>
      </w:r>
    </w:p>
    <w:p w:rsidR="006019E6" w:rsidRPr="00935020" w:rsidRDefault="006019E6" w:rsidP="006019E6">
      <w:pPr>
        <w:tabs>
          <w:tab w:val="clear" w:pos="4320"/>
          <w:tab w:val="clear" w:pos="8640"/>
        </w:tabs>
      </w:pPr>
    </w:p>
    <w:p w:rsidR="006019E6" w:rsidRDefault="006019E6" w:rsidP="006019E6">
      <w:pPr>
        <w:pStyle w:val="ListParagraph"/>
        <w:numPr>
          <w:ilvl w:val="0"/>
          <w:numId w:val="3"/>
        </w:numPr>
        <w:tabs>
          <w:tab w:val="clear" w:pos="4320"/>
          <w:tab w:val="clear" w:pos="8640"/>
        </w:tabs>
      </w:pPr>
      <w:r w:rsidRPr="00935020">
        <w:t>All other expenditures not covered by another category. (Please attach an explanation.)</w:t>
      </w:r>
      <w:r>
        <w:t xml:space="preserve">  Such as purchase of Bibles to be given to Brothers and Sisters.</w:t>
      </w:r>
    </w:p>
    <w:p w:rsidR="006019E6" w:rsidRDefault="006019E6" w:rsidP="006019E6">
      <w:pPr>
        <w:pStyle w:val="ListParagraph"/>
        <w:numPr>
          <w:ilvl w:val="0"/>
          <w:numId w:val="3"/>
        </w:numPr>
        <w:tabs>
          <w:tab w:val="clear" w:pos="4320"/>
          <w:tab w:val="clear" w:pos="8640"/>
        </w:tabs>
      </w:pPr>
      <w:r>
        <w:t>If you purchase Gift Cards record them under this expense</w:t>
      </w:r>
    </w:p>
    <w:p w:rsidR="006019E6" w:rsidRPr="00935020" w:rsidRDefault="006019E6" w:rsidP="006019E6">
      <w:pPr>
        <w:tabs>
          <w:tab w:val="clear" w:pos="4320"/>
          <w:tab w:val="clear" w:pos="8640"/>
        </w:tabs>
        <w:ind w:left="720"/>
      </w:pPr>
    </w:p>
    <w:p w:rsidR="006019E6" w:rsidRPr="00C8790F" w:rsidRDefault="006019E6" w:rsidP="006019E6">
      <w:pPr>
        <w:pStyle w:val="Heading3"/>
        <w:rPr>
          <w:u w:val="single"/>
        </w:rPr>
      </w:pPr>
      <w:r w:rsidRPr="00C8790F">
        <w:rPr>
          <w:u w:val="single"/>
        </w:rPr>
        <w:t>Total Expenses</w:t>
      </w:r>
    </w:p>
    <w:p w:rsidR="006019E6" w:rsidRPr="00935020" w:rsidRDefault="006019E6" w:rsidP="006019E6"/>
    <w:p w:rsidR="006019E6" w:rsidRDefault="006019E6" w:rsidP="006019E6">
      <w:pPr>
        <w:pStyle w:val="ListParagraph"/>
        <w:numPr>
          <w:ilvl w:val="0"/>
          <w:numId w:val="6"/>
        </w:numPr>
      </w:pPr>
      <w:r w:rsidRPr="00935020">
        <w:t>Add expenses lines 1 through 15. Enter the total here.</w:t>
      </w:r>
    </w:p>
    <w:p w:rsidR="006019E6" w:rsidRPr="00935020" w:rsidRDefault="006019E6" w:rsidP="006019E6">
      <w:pPr>
        <w:pStyle w:val="ListParagraph"/>
        <w:numPr>
          <w:ilvl w:val="0"/>
          <w:numId w:val="6"/>
        </w:numPr>
      </w:pPr>
      <w:r>
        <w:t>The Expense Totals are automatically calculated for each column.</w:t>
      </w:r>
    </w:p>
    <w:p w:rsidR="006019E6" w:rsidRPr="00935020" w:rsidRDefault="006019E6" w:rsidP="006019E6"/>
    <w:p w:rsidR="006019E6" w:rsidRPr="00C8790F" w:rsidRDefault="006019E6" w:rsidP="006019E6">
      <w:pPr>
        <w:pStyle w:val="Heading3"/>
        <w:rPr>
          <w:u w:val="single"/>
        </w:rPr>
      </w:pPr>
      <w:r w:rsidRPr="00C8790F">
        <w:rPr>
          <w:u w:val="single"/>
        </w:rPr>
        <w:t>Ending Balance</w:t>
      </w:r>
    </w:p>
    <w:p w:rsidR="006019E6" w:rsidRPr="00935020" w:rsidRDefault="006019E6" w:rsidP="006019E6"/>
    <w:p w:rsidR="006019E6" w:rsidRDefault="006019E6" w:rsidP="006019E6">
      <w:pPr>
        <w:ind w:left="720"/>
      </w:pPr>
      <w:r>
        <w:t xml:space="preserve">The Ending Balance is automatically calculated for each column. If the ending balance for each account does not match your bank statement, then you may have made an error. Please recheck your numbers for each account that does not match. </w:t>
      </w:r>
    </w:p>
    <w:p w:rsidR="006019E6" w:rsidRDefault="006019E6" w:rsidP="006019E6">
      <w:pPr>
        <w:ind w:left="720"/>
      </w:pPr>
    </w:p>
    <w:p w:rsidR="006019E6" w:rsidRPr="00935020" w:rsidRDefault="006019E6" w:rsidP="006019E6">
      <w:pPr>
        <w:ind w:left="720"/>
      </w:pPr>
      <w:r>
        <w:t xml:space="preserve">The Orange Cell in the Blue Column contains the totals from each account and compares it to the report total. If the numbers do not match, the number will be shown in </w:t>
      </w:r>
      <w:r w:rsidRPr="009F45B9">
        <w:rPr>
          <w:b/>
          <w:color w:val="FF0000"/>
        </w:rPr>
        <w:t>red</w:t>
      </w:r>
      <w:r>
        <w:t xml:space="preserve">. </w:t>
      </w:r>
    </w:p>
    <w:p w:rsidR="006019E6" w:rsidRDefault="006019E6" w:rsidP="006019E6">
      <w:pPr>
        <w:ind w:left="720"/>
      </w:pPr>
    </w:p>
    <w:p w:rsidR="006019E6" w:rsidRPr="00935020" w:rsidRDefault="006019E6" w:rsidP="006019E6">
      <w:pPr>
        <w:ind w:left="720"/>
      </w:pPr>
      <w:r w:rsidRPr="00935020">
        <w:t>Calculate the ending balance and enter the total here.</w:t>
      </w:r>
    </w:p>
    <w:p w:rsidR="006019E6" w:rsidRPr="00935020" w:rsidRDefault="006019E6" w:rsidP="006019E6">
      <w:pPr>
        <w:tabs>
          <w:tab w:val="clear" w:pos="4320"/>
          <w:tab w:val="clear" w:pos="8640"/>
        </w:tabs>
      </w:pPr>
    </w:p>
    <w:p w:rsidR="006019E6" w:rsidRPr="00935020" w:rsidRDefault="006019E6" w:rsidP="006019E6">
      <w:pPr>
        <w:tabs>
          <w:tab w:val="clear" w:pos="4320"/>
          <w:tab w:val="clear" w:pos="8640"/>
        </w:tabs>
        <w:ind w:left="720"/>
      </w:pPr>
      <w:r w:rsidRPr="00935020">
        <w:rPr>
          <w:b/>
          <w:bCs/>
        </w:rPr>
        <w:t>REMEMBER:</w:t>
      </w:r>
      <w:r w:rsidRPr="00935020">
        <w:rPr>
          <w:b/>
          <w:bCs/>
        </w:rPr>
        <w:tab/>
        <w:t xml:space="preserve">       </w:t>
      </w:r>
      <w:r w:rsidRPr="00935020">
        <w:rPr>
          <w:b/>
          <w:bCs/>
        </w:rPr>
        <w:tab/>
      </w:r>
      <w:r w:rsidRPr="00935020">
        <w:rPr>
          <w:b/>
          <w:bCs/>
        </w:rPr>
        <w:tab/>
      </w:r>
      <w:r w:rsidRPr="00935020">
        <w:t xml:space="preserve">Beginning Balance </w:t>
      </w:r>
    </w:p>
    <w:p w:rsidR="006019E6" w:rsidRPr="00935020" w:rsidRDefault="006019E6" w:rsidP="006019E6">
      <w:pPr>
        <w:tabs>
          <w:tab w:val="clear" w:pos="4320"/>
          <w:tab w:val="clear" w:pos="8640"/>
        </w:tabs>
        <w:ind w:left="2160" w:firstLine="720"/>
      </w:pPr>
      <w:r w:rsidRPr="00935020">
        <w:t xml:space="preserve">  +   </w:t>
      </w:r>
      <w:r w:rsidRPr="00935020">
        <w:tab/>
        <w:t>Total Receipts</w:t>
      </w:r>
    </w:p>
    <w:p w:rsidR="006019E6" w:rsidRPr="00935020" w:rsidRDefault="006019E6" w:rsidP="006019E6">
      <w:pPr>
        <w:tabs>
          <w:tab w:val="clear" w:pos="4320"/>
          <w:tab w:val="clear" w:pos="8640"/>
        </w:tabs>
        <w:ind w:left="720"/>
        <w:rPr>
          <w:u w:val="single"/>
        </w:rPr>
      </w:pPr>
      <w:r w:rsidRPr="00935020">
        <w:tab/>
      </w:r>
      <w:r w:rsidRPr="00935020">
        <w:tab/>
      </w:r>
      <w:r w:rsidRPr="00935020">
        <w:tab/>
        <w:t xml:space="preserve"> </w:t>
      </w:r>
      <w:r w:rsidRPr="00935020">
        <w:rPr>
          <w:u w:val="single"/>
        </w:rPr>
        <w:t xml:space="preserve"> -    </w:t>
      </w:r>
      <w:r w:rsidRPr="00935020">
        <w:rPr>
          <w:u w:val="single"/>
        </w:rPr>
        <w:tab/>
        <w:t>Total Expenses</w:t>
      </w:r>
      <w:r w:rsidRPr="00935020">
        <w:rPr>
          <w:u w:val="single"/>
        </w:rPr>
        <w:tab/>
      </w:r>
      <w:r w:rsidRPr="00935020">
        <w:rPr>
          <w:u w:val="single"/>
        </w:rPr>
        <w:tab/>
      </w:r>
    </w:p>
    <w:p w:rsidR="006019E6" w:rsidRDefault="006019E6" w:rsidP="006019E6">
      <w:pPr>
        <w:tabs>
          <w:tab w:val="clear" w:pos="4320"/>
          <w:tab w:val="clear" w:pos="8640"/>
        </w:tabs>
        <w:ind w:left="720"/>
      </w:pPr>
      <w:r w:rsidRPr="00935020">
        <w:tab/>
      </w:r>
      <w:r w:rsidRPr="00935020">
        <w:tab/>
      </w:r>
      <w:r w:rsidRPr="00935020">
        <w:tab/>
        <w:t xml:space="preserve">  =   </w:t>
      </w:r>
      <w:r w:rsidRPr="00935020">
        <w:tab/>
        <w:t>Ending Balance</w:t>
      </w:r>
    </w:p>
    <w:p w:rsidR="006019E6" w:rsidRDefault="006019E6" w:rsidP="006019E6">
      <w:pPr>
        <w:tabs>
          <w:tab w:val="clear" w:pos="4320"/>
          <w:tab w:val="clear" w:pos="8640"/>
        </w:tabs>
      </w:pPr>
    </w:p>
    <w:p w:rsidR="006019E6" w:rsidRDefault="006019E6" w:rsidP="006019E6">
      <w:pPr>
        <w:tabs>
          <w:tab w:val="clear" w:pos="4320"/>
          <w:tab w:val="clear" w:pos="8640"/>
        </w:tabs>
      </w:pPr>
    </w:p>
    <w:p w:rsidR="006019E6" w:rsidRDefault="006019E6" w:rsidP="006019E6">
      <w:pPr>
        <w:tabs>
          <w:tab w:val="clear" w:pos="4320"/>
          <w:tab w:val="clear" w:pos="8640"/>
        </w:tabs>
      </w:pPr>
    </w:p>
    <w:p w:rsidR="006019E6" w:rsidRDefault="006019E6" w:rsidP="006019E6">
      <w:pPr>
        <w:tabs>
          <w:tab w:val="clear" w:pos="4320"/>
          <w:tab w:val="clear" w:pos="8640"/>
        </w:tabs>
      </w:pPr>
    </w:p>
    <w:p w:rsidR="006019E6" w:rsidRPr="00C8790F" w:rsidRDefault="006019E6" w:rsidP="006019E6">
      <w:pPr>
        <w:pStyle w:val="Heading3"/>
        <w:rPr>
          <w:u w:val="single"/>
        </w:rPr>
      </w:pPr>
      <w:r w:rsidRPr="00C8790F">
        <w:rPr>
          <w:u w:val="single"/>
        </w:rPr>
        <w:t>Checklist and Signatures</w:t>
      </w:r>
    </w:p>
    <w:p w:rsidR="006019E6" w:rsidRDefault="006019E6" w:rsidP="006019E6"/>
    <w:p w:rsidR="006019E6" w:rsidRDefault="006019E6" w:rsidP="006019E6">
      <w:r>
        <w:t xml:space="preserve">The checklist is provided as a reminder of the other required documents and items that must be sent to the Council office with your report. </w:t>
      </w:r>
    </w:p>
    <w:p w:rsidR="006019E6" w:rsidRDefault="006019E6" w:rsidP="006019E6"/>
    <w:p w:rsidR="006019E6" w:rsidRDefault="006019E6" w:rsidP="006019E6">
      <w:r>
        <w:t>The Conference President and Treasurer must both sign the report, attesting to its validity. If you are using Xero you do not have to sign the page.</w:t>
      </w:r>
    </w:p>
    <w:p w:rsidR="006019E6" w:rsidRPr="00380454" w:rsidRDefault="006019E6" w:rsidP="006019E6"/>
    <w:p w:rsidR="006019E6" w:rsidRDefault="006019E6" w:rsidP="006019E6">
      <w:pPr>
        <w:pStyle w:val="Heading2"/>
      </w:pPr>
      <w:r>
        <w:t>Conference (Activity Report Tab) – Page 2</w:t>
      </w:r>
    </w:p>
    <w:p w:rsidR="006019E6" w:rsidRDefault="006019E6" w:rsidP="006019E6"/>
    <w:p w:rsidR="006019E6" w:rsidRPr="004D18C8" w:rsidRDefault="006019E6" w:rsidP="006019E6">
      <w:pPr>
        <w:pStyle w:val="Heading3"/>
        <w:rPr>
          <w:u w:val="single"/>
        </w:rPr>
      </w:pPr>
      <w:r w:rsidRPr="004D18C8">
        <w:rPr>
          <w:u w:val="single"/>
        </w:rPr>
        <w:t>Conference Name</w:t>
      </w:r>
    </w:p>
    <w:p w:rsidR="006019E6" w:rsidRDefault="006019E6" w:rsidP="006019E6"/>
    <w:p w:rsidR="006019E6" w:rsidRPr="0062017B" w:rsidRDefault="006019E6" w:rsidP="006019E6">
      <w:pPr>
        <w:ind w:left="720"/>
        <w:rPr>
          <w:i/>
        </w:rPr>
      </w:pPr>
      <w:r>
        <w:t xml:space="preserve">Enter the name of your Conference in this space. </w:t>
      </w:r>
      <w:r>
        <w:rPr>
          <w:i/>
        </w:rPr>
        <w:t>Note: If you are using the spreadsheet, this field is updated automatically from the financial worksheet.</w:t>
      </w:r>
    </w:p>
    <w:p w:rsidR="006019E6" w:rsidRPr="00F932BB" w:rsidRDefault="006019E6" w:rsidP="006019E6"/>
    <w:p w:rsidR="006019E6" w:rsidRPr="004D18C8" w:rsidRDefault="006019E6" w:rsidP="006019E6">
      <w:pPr>
        <w:pStyle w:val="Heading3"/>
        <w:rPr>
          <w:u w:val="single"/>
        </w:rPr>
      </w:pPr>
      <w:r w:rsidRPr="004D18C8">
        <w:rPr>
          <w:u w:val="single"/>
        </w:rPr>
        <w:t>Reporting Period</w:t>
      </w:r>
    </w:p>
    <w:p w:rsidR="006019E6" w:rsidRPr="00935020" w:rsidRDefault="006019E6" w:rsidP="006019E6"/>
    <w:p w:rsidR="006019E6" w:rsidRDefault="006019E6" w:rsidP="006019E6">
      <w:pPr>
        <w:ind w:left="720"/>
        <w:rPr>
          <w:i/>
        </w:rPr>
      </w:pPr>
      <w:r w:rsidRPr="00935020">
        <w:t xml:space="preserve">The reporting period is for the month being reported. </w:t>
      </w:r>
      <w:r>
        <w:t xml:space="preserve">Enter the date of the first and last day of the month being reported. </w:t>
      </w:r>
      <w:r w:rsidRPr="00237CE3">
        <w:rPr>
          <w:i/>
        </w:rPr>
        <w:t>Note: If you are using the spreadsheet, the last day is calculated automatically.</w:t>
      </w:r>
    </w:p>
    <w:p w:rsidR="006019E6" w:rsidRPr="00935020" w:rsidRDefault="006019E6" w:rsidP="006019E6">
      <w:pPr>
        <w:ind w:left="720"/>
      </w:pPr>
    </w:p>
    <w:p w:rsidR="006019E6" w:rsidRDefault="006019E6" w:rsidP="006019E6">
      <w:pPr>
        <w:pStyle w:val="Heading2"/>
        <w:tabs>
          <w:tab w:val="clear" w:pos="4320"/>
          <w:tab w:val="clear" w:pos="8640"/>
        </w:tabs>
      </w:pPr>
      <w:r w:rsidRPr="006259AA">
        <w:t>Utility &amp; Rent Assistance # of People Helped</w:t>
      </w:r>
    </w:p>
    <w:p w:rsidR="006019E6" w:rsidRDefault="006019E6" w:rsidP="006019E6"/>
    <w:p w:rsidR="006019E6" w:rsidRPr="006259AA" w:rsidRDefault="006019E6" w:rsidP="006019E6">
      <w:pPr>
        <w:pStyle w:val="ListParagraph"/>
        <w:numPr>
          <w:ilvl w:val="0"/>
          <w:numId w:val="2"/>
        </w:numPr>
      </w:pPr>
      <w:r>
        <w:t xml:space="preserve">Enter the number of individuals helped with Utility and Rent Assistance.  This includes total members in a family.  If you are using Charity Tracker you can print a report showing this information.  </w:t>
      </w:r>
    </w:p>
    <w:p w:rsidR="006019E6" w:rsidRPr="006259AA" w:rsidRDefault="006019E6" w:rsidP="006019E6"/>
    <w:p w:rsidR="006019E6" w:rsidRDefault="006019E6" w:rsidP="006019E6">
      <w:pPr>
        <w:pStyle w:val="Heading2"/>
        <w:tabs>
          <w:tab w:val="clear" w:pos="4320"/>
          <w:tab w:val="clear" w:pos="8640"/>
        </w:tabs>
      </w:pPr>
      <w:r w:rsidRPr="007F3DDA">
        <w:t>Visits</w:t>
      </w:r>
      <w:r>
        <w:t xml:space="preserve"> </w:t>
      </w:r>
    </w:p>
    <w:p w:rsidR="006019E6" w:rsidRDefault="006019E6" w:rsidP="006019E6"/>
    <w:p w:rsidR="006019E6" w:rsidRPr="006259AA" w:rsidRDefault="006019E6" w:rsidP="006019E6">
      <w:pPr>
        <w:ind w:left="720"/>
        <w:rPr>
          <w:b/>
          <w:i/>
          <w:u w:val="single"/>
        </w:rPr>
      </w:pPr>
      <w:r w:rsidRPr="006259AA">
        <w:rPr>
          <w:b/>
          <w:i/>
          <w:u w:val="single"/>
        </w:rPr>
        <w:t>Note: Two Vincentian members visiting the same person or household counts as one visit.</w:t>
      </w:r>
    </w:p>
    <w:p w:rsidR="006019E6" w:rsidRPr="007F3DDA" w:rsidRDefault="006019E6" w:rsidP="006019E6">
      <w:pPr>
        <w:tabs>
          <w:tab w:val="clear" w:pos="4320"/>
          <w:tab w:val="clear" w:pos="8640"/>
        </w:tabs>
      </w:pPr>
    </w:p>
    <w:p w:rsidR="006019E6" w:rsidRPr="007F3DDA" w:rsidRDefault="006019E6" w:rsidP="006019E6">
      <w:pPr>
        <w:tabs>
          <w:tab w:val="clear" w:pos="4320"/>
          <w:tab w:val="clear" w:pos="8640"/>
        </w:tabs>
        <w:ind w:left="720"/>
      </w:pPr>
      <w:r>
        <w:t xml:space="preserve">Records the number of visits made by type and the total number of people helped through these visits. </w:t>
      </w:r>
    </w:p>
    <w:p w:rsidR="006019E6" w:rsidRPr="007F3DDA" w:rsidRDefault="006019E6" w:rsidP="006019E6">
      <w:pPr>
        <w:tabs>
          <w:tab w:val="clear" w:pos="4320"/>
          <w:tab w:val="clear" w:pos="8640"/>
        </w:tabs>
      </w:pPr>
    </w:p>
    <w:p w:rsidR="006019E6" w:rsidRPr="006259AA" w:rsidRDefault="006019E6" w:rsidP="006019E6">
      <w:pPr>
        <w:pStyle w:val="Heading3"/>
        <w:rPr>
          <w:u w:val="single"/>
        </w:rPr>
      </w:pPr>
      <w:r w:rsidRPr="006259AA">
        <w:rPr>
          <w:u w:val="single"/>
        </w:rPr>
        <w:t xml:space="preserve">Home Visits: </w:t>
      </w:r>
    </w:p>
    <w:p w:rsidR="006019E6" w:rsidRDefault="006019E6" w:rsidP="006019E6">
      <w:pPr>
        <w:tabs>
          <w:tab w:val="clear" w:pos="4320"/>
          <w:tab w:val="clear" w:pos="8640"/>
        </w:tabs>
      </w:pPr>
    </w:p>
    <w:p w:rsidR="006019E6" w:rsidRDefault="006019E6" w:rsidP="006019E6">
      <w:pPr>
        <w:tabs>
          <w:tab w:val="clear" w:pos="4320"/>
          <w:tab w:val="clear" w:pos="8640"/>
        </w:tabs>
        <w:ind w:left="720"/>
      </w:pPr>
      <w:r w:rsidRPr="007F3DDA">
        <w:t>Visits to a person’s home; sometimes more than one home visit is required. If you visit a family of four, three times, you should count 12 peop</w:t>
      </w:r>
      <w:r>
        <w:t>le helped (4 people x 3 visits).</w:t>
      </w:r>
      <w:r>
        <w:br/>
      </w:r>
    </w:p>
    <w:p w:rsidR="006019E6" w:rsidRPr="006259AA" w:rsidRDefault="006019E6" w:rsidP="006019E6">
      <w:pPr>
        <w:pStyle w:val="Heading3"/>
        <w:rPr>
          <w:u w:val="single"/>
        </w:rPr>
      </w:pPr>
      <w:r w:rsidRPr="006259AA">
        <w:rPr>
          <w:u w:val="single"/>
        </w:rPr>
        <w:t xml:space="preserve">Prison Visits: </w:t>
      </w:r>
    </w:p>
    <w:p w:rsidR="006019E6" w:rsidRDefault="006019E6" w:rsidP="006019E6">
      <w:pPr>
        <w:tabs>
          <w:tab w:val="clear" w:pos="4320"/>
          <w:tab w:val="clear" w:pos="8640"/>
        </w:tabs>
      </w:pPr>
    </w:p>
    <w:p w:rsidR="006019E6" w:rsidRPr="007F3DDA" w:rsidRDefault="006019E6" w:rsidP="006019E6">
      <w:pPr>
        <w:tabs>
          <w:tab w:val="clear" w:pos="4320"/>
          <w:tab w:val="clear" w:pos="8640"/>
        </w:tabs>
        <w:ind w:left="720"/>
      </w:pPr>
      <w:r w:rsidRPr="007F3DDA">
        <w:t xml:space="preserve">Person-to-person visits to prisoners. If you visit three </w:t>
      </w:r>
      <w:r>
        <w:t>prisoners</w:t>
      </w:r>
      <w:r w:rsidRPr="007F3DDA">
        <w:t xml:space="preserve"> </w:t>
      </w:r>
      <w:r>
        <w:t>each</w:t>
      </w:r>
      <w:r w:rsidRPr="007F3DDA">
        <w:t xml:space="preserve"> month, you should report </w:t>
      </w:r>
      <w:r>
        <w:t>9</w:t>
      </w:r>
      <w:r w:rsidRPr="007F3DDA">
        <w:t xml:space="preserve"> people helped (3 prisoners helped x </w:t>
      </w:r>
      <w:r>
        <w:t>3</w:t>
      </w:r>
      <w:r w:rsidRPr="007F3DDA">
        <w:t xml:space="preserve"> visits</w:t>
      </w:r>
      <w:r>
        <w:t xml:space="preserve"> each</w:t>
      </w:r>
      <w:r w:rsidRPr="007F3DDA">
        <w:t>).</w:t>
      </w:r>
    </w:p>
    <w:p w:rsidR="006019E6" w:rsidRDefault="006019E6" w:rsidP="006019E6">
      <w:pPr>
        <w:tabs>
          <w:tab w:val="clear" w:pos="4320"/>
          <w:tab w:val="clear" w:pos="8640"/>
        </w:tabs>
      </w:pPr>
    </w:p>
    <w:p w:rsidR="006019E6" w:rsidRPr="007F3DDA" w:rsidRDefault="006019E6" w:rsidP="006019E6">
      <w:pPr>
        <w:tabs>
          <w:tab w:val="clear" w:pos="4320"/>
          <w:tab w:val="clear" w:pos="8640"/>
        </w:tabs>
      </w:pPr>
    </w:p>
    <w:p w:rsidR="006019E6" w:rsidRPr="006259AA" w:rsidRDefault="006019E6" w:rsidP="006019E6">
      <w:pPr>
        <w:pStyle w:val="Heading3"/>
        <w:rPr>
          <w:u w:val="single"/>
        </w:rPr>
      </w:pPr>
      <w:r w:rsidRPr="006259AA">
        <w:rPr>
          <w:u w:val="single"/>
        </w:rPr>
        <w:t xml:space="preserve">Hospital Visits: </w:t>
      </w:r>
    </w:p>
    <w:p w:rsidR="006019E6" w:rsidRDefault="006019E6" w:rsidP="006019E6">
      <w:pPr>
        <w:tabs>
          <w:tab w:val="clear" w:pos="4320"/>
          <w:tab w:val="clear" w:pos="8640"/>
        </w:tabs>
      </w:pPr>
    </w:p>
    <w:p w:rsidR="006019E6" w:rsidRPr="007F3DDA" w:rsidRDefault="006019E6" w:rsidP="006019E6">
      <w:pPr>
        <w:tabs>
          <w:tab w:val="clear" w:pos="4320"/>
          <w:tab w:val="clear" w:pos="8640"/>
        </w:tabs>
        <w:ind w:left="720"/>
      </w:pPr>
      <w:r w:rsidRPr="007F3DDA">
        <w:t>Patients visited at a hospital. (Two members visiting the same patient counts as one visit.)</w:t>
      </w:r>
    </w:p>
    <w:p w:rsidR="006019E6" w:rsidRPr="007F3DDA" w:rsidRDefault="006019E6" w:rsidP="006019E6">
      <w:pPr>
        <w:tabs>
          <w:tab w:val="clear" w:pos="4320"/>
          <w:tab w:val="clear" w:pos="8640"/>
        </w:tabs>
      </w:pPr>
    </w:p>
    <w:p w:rsidR="006019E6" w:rsidRPr="006259AA" w:rsidRDefault="006019E6" w:rsidP="006019E6">
      <w:pPr>
        <w:pStyle w:val="Heading3"/>
        <w:rPr>
          <w:u w:val="single"/>
        </w:rPr>
      </w:pPr>
      <w:r w:rsidRPr="006259AA">
        <w:rPr>
          <w:u w:val="single"/>
        </w:rPr>
        <w:t xml:space="preserve">Eldercare Visits: </w:t>
      </w:r>
    </w:p>
    <w:p w:rsidR="006019E6" w:rsidRDefault="006019E6" w:rsidP="006019E6">
      <w:pPr>
        <w:tabs>
          <w:tab w:val="clear" w:pos="4320"/>
          <w:tab w:val="clear" w:pos="8640"/>
        </w:tabs>
      </w:pPr>
    </w:p>
    <w:p w:rsidR="006019E6" w:rsidRDefault="006019E6" w:rsidP="006019E6">
      <w:pPr>
        <w:tabs>
          <w:tab w:val="clear" w:pos="4320"/>
          <w:tab w:val="clear" w:pos="8640"/>
        </w:tabs>
        <w:ind w:left="720"/>
      </w:pPr>
      <w:r w:rsidRPr="007F3DDA">
        <w:t>Occur each time a visit is made to a nursing home, rest home, convalescent hospital, or a facility for the aged (e.g., retirement, assisted living). (Two members visiting the same patient counts as one visit.)</w:t>
      </w:r>
    </w:p>
    <w:p w:rsidR="006019E6" w:rsidRDefault="006019E6" w:rsidP="006019E6">
      <w:pPr>
        <w:pStyle w:val="Heading3"/>
      </w:pPr>
    </w:p>
    <w:p w:rsidR="006019E6" w:rsidRPr="006259AA" w:rsidRDefault="006019E6" w:rsidP="006019E6">
      <w:pPr>
        <w:pStyle w:val="Heading3"/>
        <w:rPr>
          <w:u w:val="single"/>
        </w:rPr>
      </w:pPr>
      <w:r w:rsidRPr="006259AA">
        <w:rPr>
          <w:u w:val="single"/>
        </w:rPr>
        <w:t xml:space="preserve">Other In-Person Visits: </w:t>
      </w:r>
    </w:p>
    <w:p w:rsidR="006019E6" w:rsidRDefault="006019E6" w:rsidP="006019E6">
      <w:pPr>
        <w:tabs>
          <w:tab w:val="clear" w:pos="4320"/>
          <w:tab w:val="clear" w:pos="8640"/>
        </w:tabs>
      </w:pPr>
    </w:p>
    <w:p w:rsidR="006019E6" w:rsidRPr="007F3DDA" w:rsidRDefault="006019E6" w:rsidP="006019E6">
      <w:pPr>
        <w:tabs>
          <w:tab w:val="clear" w:pos="4320"/>
          <w:tab w:val="clear" w:pos="8640"/>
        </w:tabs>
        <w:ind w:left="720"/>
      </w:pPr>
      <w:r w:rsidRPr="007F3DDA">
        <w:t xml:space="preserve">Includes any personal contact that is </w:t>
      </w:r>
      <w:r>
        <w:t xml:space="preserve">not counted in the </w:t>
      </w:r>
      <w:r w:rsidRPr="007F3DDA">
        <w:t xml:space="preserve">other </w:t>
      </w:r>
      <w:r>
        <w:t>four categorie</w:t>
      </w:r>
      <w:r w:rsidRPr="00831A91">
        <w:t>s:</w:t>
      </w:r>
      <w:r w:rsidRPr="00831A91">
        <w:rPr>
          <w:u w:val="single"/>
        </w:rPr>
        <w:t xml:space="preserve"> visits to the conference</w:t>
      </w:r>
      <w:r w:rsidRPr="007F3DDA">
        <w:t xml:space="preserve">, parish office, special work location, gas station, restaurant, and any other place other than the home where we would meet someone in need.  </w:t>
      </w:r>
    </w:p>
    <w:p w:rsidR="006019E6" w:rsidRPr="007F3DDA" w:rsidRDefault="006019E6" w:rsidP="006019E6">
      <w:pPr>
        <w:pStyle w:val="ListParagraph"/>
        <w:tabs>
          <w:tab w:val="clear" w:pos="4320"/>
          <w:tab w:val="clear" w:pos="8640"/>
        </w:tabs>
      </w:pPr>
    </w:p>
    <w:p w:rsidR="006019E6" w:rsidRDefault="006019E6" w:rsidP="006019E6">
      <w:pPr>
        <w:pStyle w:val="Heading3"/>
        <w:rPr>
          <w:u w:val="single"/>
        </w:rPr>
      </w:pPr>
      <w:r w:rsidRPr="006259AA">
        <w:rPr>
          <w:u w:val="single"/>
        </w:rPr>
        <w:t>Total # of Visits and # of People Helped</w:t>
      </w:r>
    </w:p>
    <w:p w:rsidR="006019E6" w:rsidRPr="006259AA" w:rsidRDefault="006019E6" w:rsidP="006019E6"/>
    <w:p w:rsidR="006019E6" w:rsidRDefault="006019E6" w:rsidP="006019E6">
      <w:pPr>
        <w:tabs>
          <w:tab w:val="clear" w:pos="4320"/>
          <w:tab w:val="clear" w:pos="8640"/>
        </w:tabs>
        <w:ind w:left="720"/>
      </w:pPr>
      <w:r w:rsidRPr="007F3DDA">
        <w:t xml:space="preserve">Total of </w:t>
      </w:r>
      <w:r>
        <w:t xml:space="preserve">the number of visits and the number of people helped. </w:t>
      </w:r>
      <w:r w:rsidRPr="007F3DDA">
        <w:t>Show both total number of visits and total people helped.</w:t>
      </w:r>
    </w:p>
    <w:p w:rsidR="006019E6" w:rsidRPr="00CC605D" w:rsidRDefault="006019E6" w:rsidP="006019E6">
      <w:pPr>
        <w:tabs>
          <w:tab w:val="clear" w:pos="4320"/>
          <w:tab w:val="clear" w:pos="8640"/>
        </w:tabs>
        <w:ind w:left="720"/>
      </w:pPr>
    </w:p>
    <w:p w:rsidR="006019E6" w:rsidRDefault="006019E6" w:rsidP="006019E6">
      <w:pPr>
        <w:pStyle w:val="Heading2"/>
        <w:jc w:val="center"/>
      </w:pPr>
      <w:r>
        <w:t>Services and Goods Received – In-Kind</w:t>
      </w:r>
    </w:p>
    <w:p w:rsidR="006019E6" w:rsidRPr="0080253A" w:rsidRDefault="006019E6" w:rsidP="006019E6">
      <w:pPr>
        <w:ind w:left="720"/>
      </w:pPr>
    </w:p>
    <w:p w:rsidR="006019E6" w:rsidRPr="0025648B" w:rsidRDefault="006019E6" w:rsidP="006019E6">
      <w:pPr>
        <w:rPr>
          <w:u w:val="single"/>
        </w:rPr>
      </w:pPr>
      <w:r w:rsidRPr="00594BF1">
        <w:t xml:space="preserve">These tables record the </w:t>
      </w:r>
      <w:r>
        <w:t xml:space="preserve">number of times you have received the goods and services and the </w:t>
      </w:r>
      <w:r w:rsidRPr="00594BF1">
        <w:t xml:space="preserve">value of the goods </w:t>
      </w:r>
      <w:r>
        <w:t xml:space="preserve">and services, </w:t>
      </w:r>
      <w:r w:rsidRPr="00594BF1">
        <w:t xml:space="preserve">which your Conference </w:t>
      </w:r>
      <w:r w:rsidRPr="00D86513">
        <w:rPr>
          <w:u w:val="single"/>
        </w:rPr>
        <w:t>received</w:t>
      </w:r>
      <w:r>
        <w:t xml:space="preserve"> for the month.</w:t>
      </w:r>
      <w:r w:rsidRPr="00594BF1">
        <w:t xml:space="preserve"> The value is determined at the point the goods are </w:t>
      </w:r>
      <w:r>
        <w:t>received</w:t>
      </w:r>
      <w:r w:rsidRPr="00594BF1">
        <w:t xml:space="preserve"> </w:t>
      </w:r>
      <w:r w:rsidRPr="00594BF1">
        <w:rPr>
          <w:i/>
        </w:rPr>
        <w:t xml:space="preserve">(i.e., when they </w:t>
      </w:r>
      <w:r>
        <w:rPr>
          <w:i/>
        </w:rPr>
        <w:t>are donated</w:t>
      </w:r>
      <w:r w:rsidRPr="00594BF1">
        <w:rPr>
          <w:i/>
        </w:rPr>
        <w:t>)</w:t>
      </w:r>
      <w:r w:rsidRPr="00594BF1">
        <w:t>.</w:t>
      </w:r>
      <w:r>
        <w:t xml:space="preserve">  </w:t>
      </w:r>
      <w:r>
        <w:rPr>
          <w:b/>
          <w:i/>
        </w:rPr>
        <w:t>DO NOT include</w:t>
      </w:r>
      <w:r w:rsidRPr="00076360">
        <w:rPr>
          <w:b/>
          <w:i/>
        </w:rPr>
        <w:t xml:space="preserve"> San Antonio Food Bank “In-Kind</w:t>
      </w:r>
      <w:r>
        <w:t xml:space="preserve">” goods received. The Archdiocesan Council will add the numbers at the end of the year.  If you purchase Food Bank Food this is counted on the first page under Food Assistance, and charged to Code 1100.00 Food Pantry. </w:t>
      </w:r>
      <w:r>
        <w:tab/>
        <w:t xml:space="preserve">These items are all described as </w:t>
      </w:r>
      <w:r>
        <w:rPr>
          <w:b/>
        </w:rPr>
        <w:t>“In-Kind”</w:t>
      </w:r>
      <w:r>
        <w:t>, which means paid or given in goods, commodities or services instead of money.</w:t>
      </w:r>
    </w:p>
    <w:p w:rsidR="006019E6" w:rsidRDefault="006019E6" w:rsidP="006019E6">
      <w:pPr>
        <w:ind w:left="720"/>
      </w:pPr>
    </w:p>
    <w:p w:rsidR="006019E6" w:rsidRPr="00D51864" w:rsidRDefault="006019E6" w:rsidP="006019E6">
      <w:pPr>
        <w:rPr>
          <w:b/>
          <w:u w:val="single"/>
        </w:rPr>
      </w:pPr>
      <w:r>
        <w:t xml:space="preserve">It is necessary to record these items because they are counted as assets of your Conference.  Any items donated are to be valued and recorded.  </w:t>
      </w:r>
      <w:r w:rsidRPr="00D51864">
        <w:rPr>
          <w:b/>
          <w:u w:val="single"/>
        </w:rPr>
        <w:t xml:space="preserve">If you are using Xero, you will do a once a month “Manual Journal Entry” </w:t>
      </w:r>
      <w:r>
        <w:rPr>
          <w:b/>
          <w:u w:val="single"/>
        </w:rPr>
        <w:t xml:space="preserve">using the figures from this page </w:t>
      </w:r>
      <w:r w:rsidRPr="00D51864">
        <w:rPr>
          <w:b/>
          <w:u w:val="single"/>
        </w:rPr>
        <w:t>to account for all In-Kind Items received and distributed.</w:t>
      </w:r>
    </w:p>
    <w:p w:rsidR="006019E6" w:rsidRDefault="006019E6" w:rsidP="006019E6"/>
    <w:p w:rsidR="006019E6" w:rsidRPr="003E405E" w:rsidRDefault="006019E6" w:rsidP="006019E6">
      <w:pPr>
        <w:pStyle w:val="Heading2"/>
        <w:rPr>
          <w:sz w:val="28"/>
          <w:szCs w:val="28"/>
        </w:rPr>
      </w:pPr>
      <w:r w:rsidRPr="003E405E">
        <w:rPr>
          <w:sz w:val="28"/>
          <w:szCs w:val="28"/>
        </w:rPr>
        <w:t>Professional Services Received</w:t>
      </w:r>
    </w:p>
    <w:p w:rsidR="006019E6" w:rsidRDefault="006019E6" w:rsidP="006019E6"/>
    <w:p w:rsidR="006019E6" w:rsidRDefault="006019E6" w:rsidP="006019E6">
      <w:pPr>
        <w:ind w:left="720"/>
      </w:pPr>
      <w:r>
        <w:t>These tables record the value of Professional Services received by the Conference such as vouchers or coupons for assistance with legal, medical, dental, tax assistance, etc.  Record the value of the service donated.</w:t>
      </w:r>
    </w:p>
    <w:p w:rsidR="006019E6" w:rsidRDefault="006019E6" w:rsidP="006019E6"/>
    <w:p w:rsidR="006019E6" w:rsidRPr="003E405E" w:rsidRDefault="006019E6" w:rsidP="006019E6">
      <w:pPr>
        <w:pStyle w:val="Heading2"/>
        <w:rPr>
          <w:sz w:val="28"/>
          <w:szCs w:val="28"/>
        </w:rPr>
      </w:pPr>
      <w:r>
        <w:rPr>
          <w:sz w:val="28"/>
          <w:szCs w:val="28"/>
        </w:rPr>
        <w:t>In-Kind Goods Received</w:t>
      </w:r>
    </w:p>
    <w:p w:rsidR="006019E6" w:rsidRPr="00594BF1" w:rsidRDefault="006019E6" w:rsidP="006019E6"/>
    <w:p w:rsidR="006019E6" w:rsidRPr="00D51864" w:rsidRDefault="006019E6" w:rsidP="006019E6">
      <w:pPr>
        <w:ind w:left="720"/>
        <w:rPr>
          <w:b/>
          <w:u w:val="single"/>
        </w:rPr>
      </w:pPr>
      <w:r w:rsidRPr="00D51864">
        <w:rPr>
          <w:b/>
          <w:u w:val="single"/>
        </w:rPr>
        <w:t>Examples:</w:t>
      </w:r>
    </w:p>
    <w:p w:rsidR="006019E6" w:rsidRDefault="006019E6" w:rsidP="006019E6">
      <w:pPr>
        <w:pStyle w:val="ListParagraph"/>
        <w:numPr>
          <w:ilvl w:val="1"/>
          <w:numId w:val="2"/>
        </w:numPr>
      </w:pPr>
      <w:r w:rsidRPr="00594BF1">
        <w:t xml:space="preserve">Food – You weigh the food </w:t>
      </w:r>
      <w:r>
        <w:t>you have received</w:t>
      </w:r>
      <w:r w:rsidRPr="00594BF1">
        <w:t>, then</w:t>
      </w:r>
      <w:r>
        <w:t>,</w:t>
      </w:r>
      <w:r w:rsidRPr="00594BF1">
        <w:t xml:space="preserve"> determine the value by multiplying the weight by the applicable </w:t>
      </w:r>
      <w:r>
        <w:t>IRS rate for donated food ($1.79</w:t>
      </w:r>
      <w:r w:rsidRPr="00594BF1">
        <w:t xml:space="preserve"> / lb</w:t>
      </w:r>
      <w:r>
        <w:t>. for 2022</w:t>
      </w:r>
      <w:r w:rsidRPr="00594BF1">
        <w:t>).</w:t>
      </w:r>
    </w:p>
    <w:p w:rsidR="006019E6" w:rsidRDefault="006019E6" w:rsidP="006019E6">
      <w:pPr>
        <w:pStyle w:val="ListParagraph"/>
        <w:numPr>
          <w:ilvl w:val="1"/>
          <w:numId w:val="2"/>
        </w:numPr>
      </w:pPr>
      <w:r>
        <w:lastRenderedPageBreak/>
        <w:t>Use the Donation Value Guide posted on the SVDP website svdpsa.org to help determine the value of items other than food.  Only food is to be weighed.  If you cannot find the value, use the internet to determine value by taking an average price.</w:t>
      </w:r>
    </w:p>
    <w:p w:rsidR="006019E6" w:rsidRDefault="006019E6" w:rsidP="006019E6">
      <w:pPr>
        <w:pStyle w:val="ListParagraph"/>
        <w:numPr>
          <w:ilvl w:val="2"/>
          <w:numId w:val="2"/>
        </w:numPr>
      </w:pPr>
      <w:r>
        <w:t>Furniture</w:t>
      </w:r>
    </w:p>
    <w:p w:rsidR="006019E6" w:rsidRDefault="006019E6" w:rsidP="006019E6">
      <w:pPr>
        <w:pStyle w:val="ListParagraph"/>
        <w:numPr>
          <w:ilvl w:val="2"/>
          <w:numId w:val="2"/>
        </w:numPr>
      </w:pPr>
      <w:r>
        <w:t>Clothing</w:t>
      </w:r>
    </w:p>
    <w:p w:rsidR="006019E6" w:rsidRDefault="006019E6" w:rsidP="006019E6">
      <w:pPr>
        <w:pStyle w:val="ListParagraph"/>
        <w:numPr>
          <w:ilvl w:val="2"/>
          <w:numId w:val="2"/>
        </w:numPr>
      </w:pPr>
      <w:r>
        <w:t>Other (Do not include Gift Cards in this section)</w:t>
      </w:r>
    </w:p>
    <w:p w:rsidR="006019E6" w:rsidRDefault="006019E6" w:rsidP="006019E6">
      <w:pPr>
        <w:pStyle w:val="ListParagraph"/>
        <w:ind w:left="2160"/>
      </w:pPr>
    </w:p>
    <w:p w:rsidR="006019E6" w:rsidRPr="00554993" w:rsidRDefault="006019E6" w:rsidP="006019E6">
      <w:pPr>
        <w:rPr>
          <w:b/>
          <w:sz w:val="28"/>
          <w:szCs w:val="28"/>
          <w:u w:val="single"/>
        </w:rPr>
      </w:pPr>
      <w:r w:rsidRPr="00554993">
        <w:rPr>
          <w:b/>
          <w:sz w:val="28"/>
          <w:szCs w:val="28"/>
          <w:u w:val="single"/>
        </w:rPr>
        <w:t>Gift Cards &amp; Vouchers Received:</w:t>
      </w:r>
    </w:p>
    <w:p w:rsidR="006019E6" w:rsidRDefault="006019E6" w:rsidP="006019E6">
      <w:pPr>
        <w:rPr>
          <w:b/>
          <w:sz w:val="28"/>
          <w:szCs w:val="28"/>
          <w:u w:val="single"/>
        </w:rPr>
      </w:pPr>
    </w:p>
    <w:p w:rsidR="006019E6" w:rsidRDefault="006019E6" w:rsidP="006019E6">
      <w:pPr>
        <w:pStyle w:val="ListParagraph"/>
        <w:numPr>
          <w:ilvl w:val="0"/>
          <w:numId w:val="2"/>
        </w:numPr>
        <w:rPr>
          <w:b/>
          <w:u w:val="single"/>
        </w:rPr>
      </w:pPr>
      <w:r>
        <w:t>Record the value of any gift cards or vouchers donated to the SVDP Conference.  You should also add them to the Gift Card and Voucher spreadsheet, which can be downloaded from the svdpsa.org website.  The Gift Cards and Vouchers become part of your inventory.  You should record the ID number of the Gift Card or Voucher so they can be tracked as you give them out.  They are to be treated like cash, and must be accounted for</w:t>
      </w:r>
      <w:r w:rsidRPr="00D91491">
        <w:rPr>
          <w:b/>
          <w:u w:val="single"/>
        </w:rPr>
        <w:t>.  If you purchase Gift Cards or Vouchers add them to the list as well</w:t>
      </w:r>
      <w:r>
        <w:rPr>
          <w:b/>
          <w:u w:val="single"/>
        </w:rPr>
        <w:t>, but these will not be recorded in this area, the cost will be accounted for in the Financials Page 1 or if you are using Xero it is accounted for there</w:t>
      </w:r>
      <w:r w:rsidRPr="00D91491">
        <w:rPr>
          <w:b/>
          <w:u w:val="single"/>
        </w:rPr>
        <w:t>.</w:t>
      </w:r>
    </w:p>
    <w:p w:rsidR="006019E6" w:rsidRPr="00D91491" w:rsidRDefault="006019E6" w:rsidP="006019E6">
      <w:pPr>
        <w:pStyle w:val="ListParagraph"/>
        <w:rPr>
          <w:b/>
          <w:u w:val="single"/>
        </w:rPr>
      </w:pPr>
    </w:p>
    <w:p w:rsidR="006019E6" w:rsidRDefault="006019E6" w:rsidP="006019E6">
      <w:pPr>
        <w:pStyle w:val="Heading2"/>
        <w:jc w:val="center"/>
      </w:pPr>
      <w:r>
        <w:t>Services and Goods Provided or Distributed – In-Kind</w:t>
      </w:r>
    </w:p>
    <w:p w:rsidR="006019E6" w:rsidRDefault="006019E6" w:rsidP="006019E6">
      <w:pPr>
        <w:rPr>
          <w:b/>
          <w:u w:val="single"/>
        </w:rPr>
      </w:pPr>
    </w:p>
    <w:p w:rsidR="006019E6" w:rsidRPr="0025648B" w:rsidRDefault="006019E6" w:rsidP="006019E6">
      <w:pPr>
        <w:rPr>
          <w:u w:val="single"/>
        </w:rPr>
      </w:pPr>
      <w:r w:rsidRPr="00594BF1">
        <w:t xml:space="preserve">These tables record the </w:t>
      </w:r>
      <w:r>
        <w:t xml:space="preserve">number of times you have distributed the goods and services and the </w:t>
      </w:r>
      <w:r w:rsidRPr="00594BF1">
        <w:t xml:space="preserve">value of the goods </w:t>
      </w:r>
      <w:r>
        <w:t xml:space="preserve">and services, </w:t>
      </w:r>
      <w:r w:rsidRPr="00594BF1">
        <w:t xml:space="preserve">which your Conference </w:t>
      </w:r>
      <w:r w:rsidRPr="00554993">
        <w:rPr>
          <w:b/>
          <w:u w:val="single"/>
        </w:rPr>
        <w:t>distributed</w:t>
      </w:r>
      <w:r w:rsidRPr="00554993">
        <w:rPr>
          <w:b/>
        </w:rPr>
        <w:t xml:space="preserve"> </w:t>
      </w:r>
      <w:r>
        <w:t>for the month.</w:t>
      </w:r>
      <w:r w:rsidRPr="00594BF1">
        <w:t xml:space="preserve"> </w:t>
      </w:r>
      <w:r>
        <w:t xml:space="preserve">The food is valued by the pound and others items are valued using the </w:t>
      </w:r>
      <w:r>
        <w:rPr>
          <w:b/>
        </w:rPr>
        <w:t xml:space="preserve">“Donation Value Guide” </w:t>
      </w:r>
      <w:r>
        <w:t xml:space="preserve">found on the </w:t>
      </w:r>
      <w:r w:rsidRPr="00554993">
        <w:rPr>
          <w:b/>
          <w:i/>
        </w:rPr>
        <w:t>svdpsa.org</w:t>
      </w:r>
      <w:r>
        <w:t xml:space="preserve"> website.  These items are all described as </w:t>
      </w:r>
      <w:r>
        <w:rPr>
          <w:b/>
        </w:rPr>
        <w:t>“In-Kind”</w:t>
      </w:r>
      <w:r>
        <w:t>, which means paid or given in goods, commodities or services instead of money.</w:t>
      </w:r>
    </w:p>
    <w:p w:rsidR="006019E6" w:rsidRDefault="006019E6" w:rsidP="006019E6">
      <w:pPr>
        <w:ind w:left="720"/>
      </w:pPr>
    </w:p>
    <w:p w:rsidR="006019E6" w:rsidRPr="00D51864" w:rsidRDefault="006019E6" w:rsidP="006019E6">
      <w:pPr>
        <w:rPr>
          <w:b/>
          <w:u w:val="single"/>
        </w:rPr>
      </w:pPr>
      <w:r>
        <w:t xml:space="preserve">It is necessary to record these items because they are counted as assets going out of your Conference.  Any items are to be valued and recorded.  </w:t>
      </w:r>
      <w:r w:rsidRPr="00D51864">
        <w:rPr>
          <w:b/>
          <w:u w:val="single"/>
        </w:rPr>
        <w:t xml:space="preserve">If you are using Xero, you will do a once a month “Manual Journal Entry” </w:t>
      </w:r>
      <w:r>
        <w:rPr>
          <w:b/>
          <w:u w:val="single"/>
        </w:rPr>
        <w:t xml:space="preserve">using the figures from this page </w:t>
      </w:r>
      <w:r w:rsidRPr="00D51864">
        <w:rPr>
          <w:b/>
          <w:u w:val="single"/>
        </w:rPr>
        <w:t>to account for all In-Kind Items received and distributed.</w:t>
      </w:r>
    </w:p>
    <w:p w:rsidR="006019E6" w:rsidRPr="00554993" w:rsidRDefault="006019E6" w:rsidP="006019E6">
      <w:pPr>
        <w:rPr>
          <w:b/>
          <w:u w:val="single"/>
        </w:rPr>
      </w:pPr>
    </w:p>
    <w:p w:rsidR="006019E6" w:rsidRPr="00554993" w:rsidRDefault="006019E6" w:rsidP="006019E6">
      <w:pPr>
        <w:pStyle w:val="Heading2"/>
        <w:rPr>
          <w:sz w:val="28"/>
          <w:szCs w:val="28"/>
        </w:rPr>
      </w:pPr>
      <w:r w:rsidRPr="00554993">
        <w:rPr>
          <w:sz w:val="28"/>
          <w:szCs w:val="28"/>
        </w:rPr>
        <w:t>Professional Services Provided to Clients</w:t>
      </w:r>
    </w:p>
    <w:p w:rsidR="006019E6" w:rsidRPr="0080253A" w:rsidRDefault="006019E6" w:rsidP="006019E6">
      <w:pPr>
        <w:ind w:left="720"/>
      </w:pPr>
    </w:p>
    <w:p w:rsidR="006019E6" w:rsidRPr="00F47F33" w:rsidRDefault="006019E6" w:rsidP="006019E6">
      <w:pPr>
        <w:ind w:left="720"/>
      </w:pPr>
      <w:r w:rsidRPr="00F47F33">
        <w:t xml:space="preserve">These tables record the value of the Professional Services that your conference provided to those in need. It also records the number of people helped through that provision. The value is determined at the point the services are rendered </w:t>
      </w:r>
      <w:r w:rsidRPr="00F47F33">
        <w:rPr>
          <w:i/>
        </w:rPr>
        <w:t>(i.e., when they receive it)</w:t>
      </w:r>
      <w:r w:rsidRPr="00F47F33">
        <w:t>.</w:t>
      </w:r>
    </w:p>
    <w:p w:rsidR="006019E6" w:rsidRPr="00F47F33" w:rsidRDefault="006019E6" w:rsidP="006019E6">
      <w:pPr>
        <w:ind w:left="720"/>
      </w:pPr>
    </w:p>
    <w:p w:rsidR="006019E6" w:rsidRPr="00F47F33" w:rsidRDefault="006019E6" w:rsidP="006019E6">
      <w:pPr>
        <w:ind w:left="720"/>
      </w:pPr>
      <w:r w:rsidRPr="00F47F33">
        <w:t>Example:</w:t>
      </w:r>
    </w:p>
    <w:p w:rsidR="006019E6" w:rsidRPr="00F47F33" w:rsidRDefault="006019E6" w:rsidP="006019E6">
      <w:pPr>
        <w:ind w:left="720"/>
      </w:pPr>
      <w:r w:rsidRPr="00F47F33">
        <w:t xml:space="preserve">Legal – An attorney tells you his pro-bono rate and you multiply it by the number of hours he spent assisting a brother or sister in need. </w:t>
      </w:r>
    </w:p>
    <w:p w:rsidR="006019E6" w:rsidRDefault="006019E6" w:rsidP="006019E6">
      <w:pPr>
        <w:pStyle w:val="Heading2"/>
      </w:pPr>
    </w:p>
    <w:p w:rsidR="006019E6" w:rsidRPr="00554993" w:rsidRDefault="006019E6" w:rsidP="006019E6">
      <w:pPr>
        <w:pStyle w:val="Heading2"/>
        <w:rPr>
          <w:sz w:val="28"/>
          <w:szCs w:val="28"/>
        </w:rPr>
      </w:pPr>
      <w:r w:rsidRPr="00554993">
        <w:rPr>
          <w:sz w:val="28"/>
          <w:szCs w:val="28"/>
        </w:rPr>
        <w:t>Goods Distributed - (in-Kind &amp; Purchased)</w:t>
      </w:r>
    </w:p>
    <w:p w:rsidR="006019E6" w:rsidRPr="0080253A" w:rsidRDefault="006019E6" w:rsidP="006019E6">
      <w:pPr>
        <w:ind w:left="720"/>
      </w:pPr>
    </w:p>
    <w:p w:rsidR="006019E6" w:rsidRPr="00594BF1" w:rsidRDefault="006019E6" w:rsidP="006019E6">
      <w:pPr>
        <w:ind w:left="720"/>
      </w:pPr>
      <w:r w:rsidRPr="00594BF1">
        <w:t xml:space="preserve">These tables record the value of the goods that your Conference provided to those in need. </w:t>
      </w:r>
      <w:r>
        <w:t xml:space="preserve">It does not matter how it was acquired. </w:t>
      </w:r>
      <w:r w:rsidRPr="00594BF1">
        <w:t xml:space="preserve">It also records the number of people helped through that </w:t>
      </w:r>
      <w:r w:rsidRPr="00594BF1">
        <w:lastRenderedPageBreak/>
        <w:t xml:space="preserve">provision. The value is determined at the point the goods are provided </w:t>
      </w:r>
      <w:r w:rsidRPr="00594BF1">
        <w:rPr>
          <w:i/>
        </w:rPr>
        <w:t>(i.e., when they go out your door)</w:t>
      </w:r>
      <w:r w:rsidRPr="00594BF1">
        <w:t>.</w:t>
      </w:r>
    </w:p>
    <w:p w:rsidR="006019E6" w:rsidRPr="00594BF1" w:rsidRDefault="006019E6" w:rsidP="006019E6">
      <w:pPr>
        <w:ind w:left="720"/>
      </w:pPr>
    </w:p>
    <w:p w:rsidR="006019E6" w:rsidRPr="00594BF1" w:rsidRDefault="006019E6" w:rsidP="006019E6">
      <w:pPr>
        <w:ind w:left="720"/>
      </w:pPr>
      <w:r w:rsidRPr="00594BF1">
        <w:t>Examples:</w:t>
      </w:r>
    </w:p>
    <w:p w:rsidR="006019E6" w:rsidRDefault="006019E6" w:rsidP="006019E6">
      <w:pPr>
        <w:pStyle w:val="ListParagraph"/>
        <w:numPr>
          <w:ilvl w:val="1"/>
          <w:numId w:val="2"/>
        </w:numPr>
      </w:pPr>
      <w:r w:rsidRPr="00594BF1">
        <w:t xml:space="preserve">Food – You weigh the bags of food before giving it to a brother or sister in need, and then determine the value by multiplying the weight by the applicable </w:t>
      </w:r>
      <w:r>
        <w:t>IRS rate for donated food ($1.79/</w:t>
      </w:r>
      <w:r w:rsidRPr="00594BF1">
        <w:t>lb</w:t>
      </w:r>
      <w:r>
        <w:t>. for 2022</w:t>
      </w:r>
      <w:r w:rsidRPr="00594BF1">
        <w:t>).</w:t>
      </w:r>
    </w:p>
    <w:p w:rsidR="006019E6" w:rsidRDefault="006019E6" w:rsidP="006019E6">
      <w:pPr>
        <w:pStyle w:val="ListParagraph"/>
        <w:numPr>
          <w:ilvl w:val="1"/>
          <w:numId w:val="2"/>
        </w:numPr>
      </w:pPr>
      <w:r>
        <w:t>Use the Donation Value Guide posted on the SVDP website svdpsa.org to help determine the value of items other than food.  Only food is to be weighed.  If you cannot find the value, use the internet to determine value by taking an average price.</w:t>
      </w:r>
    </w:p>
    <w:p w:rsidR="006019E6" w:rsidRDefault="006019E6" w:rsidP="006019E6">
      <w:pPr>
        <w:pStyle w:val="Heading2"/>
      </w:pPr>
    </w:p>
    <w:p w:rsidR="006019E6" w:rsidRPr="0028652E" w:rsidRDefault="006019E6" w:rsidP="006019E6">
      <w:pPr>
        <w:rPr>
          <w:b/>
          <w:sz w:val="32"/>
          <w:szCs w:val="32"/>
          <w:u w:val="single"/>
        </w:rPr>
      </w:pPr>
      <w:r w:rsidRPr="0028652E">
        <w:rPr>
          <w:b/>
          <w:sz w:val="32"/>
          <w:szCs w:val="32"/>
          <w:u w:val="single"/>
        </w:rPr>
        <w:t xml:space="preserve">Gift Cards </w:t>
      </w:r>
      <w:r>
        <w:rPr>
          <w:b/>
          <w:sz w:val="32"/>
          <w:szCs w:val="32"/>
          <w:u w:val="single"/>
        </w:rPr>
        <w:t>&amp; Vouchers Distributed</w:t>
      </w:r>
      <w:r w:rsidRPr="0028652E">
        <w:rPr>
          <w:b/>
          <w:sz w:val="32"/>
          <w:szCs w:val="32"/>
          <w:u w:val="single"/>
        </w:rPr>
        <w:t>:</w:t>
      </w:r>
    </w:p>
    <w:p w:rsidR="006019E6" w:rsidRDefault="006019E6" w:rsidP="006019E6"/>
    <w:p w:rsidR="006019E6" w:rsidRDefault="006019E6" w:rsidP="006019E6">
      <w:pPr>
        <w:pStyle w:val="ListParagraph"/>
        <w:numPr>
          <w:ilvl w:val="0"/>
          <w:numId w:val="2"/>
        </w:numPr>
      </w:pPr>
      <w:r>
        <w:t xml:space="preserve">Record the value of all Gift Cards or Vouchers given to the Brothers or Sisters.  </w:t>
      </w:r>
    </w:p>
    <w:p w:rsidR="006019E6" w:rsidRDefault="006019E6" w:rsidP="006019E6">
      <w:pPr>
        <w:pStyle w:val="ListParagraph"/>
        <w:numPr>
          <w:ilvl w:val="0"/>
          <w:numId w:val="2"/>
        </w:numPr>
      </w:pPr>
      <w:r>
        <w:t>If you know what the gift card was given for, please put the value under the correct category:</w:t>
      </w:r>
    </w:p>
    <w:p w:rsidR="006019E6" w:rsidRDefault="006019E6" w:rsidP="006019E6">
      <w:pPr>
        <w:pStyle w:val="ListParagraph"/>
        <w:numPr>
          <w:ilvl w:val="1"/>
          <w:numId w:val="2"/>
        </w:numPr>
      </w:pPr>
      <w:r>
        <w:t>Food – Code 6900.03 – In Kind Food Assistance</w:t>
      </w:r>
    </w:p>
    <w:p w:rsidR="006019E6" w:rsidRDefault="006019E6" w:rsidP="006019E6">
      <w:pPr>
        <w:pStyle w:val="ListParagraph"/>
        <w:numPr>
          <w:ilvl w:val="1"/>
          <w:numId w:val="2"/>
        </w:numPr>
      </w:pPr>
      <w:r>
        <w:t>Furniture – Code 6900.03F – In-Kind Furniture Assistance</w:t>
      </w:r>
    </w:p>
    <w:p w:rsidR="006019E6" w:rsidRDefault="006019E6" w:rsidP="006019E6">
      <w:pPr>
        <w:pStyle w:val="ListParagraph"/>
        <w:numPr>
          <w:ilvl w:val="1"/>
          <w:numId w:val="2"/>
        </w:numPr>
      </w:pPr>
      <w:r>
        <w:t>Clothing – Code 6900.03C – In-Kind Clothing Assistance</w:t>
      </w:r>
    </w:p>
    <w:p w:rsidR="006019E6" w:rsidRDefault="006019E6" w:rsidP="006019E6">
      <w:pPr>
        <w:pStyle w:val="ListParagraph"/>
        <w:numPr>
          <w:ilvl w:val="1"/>
          <w:numId w:val="2"/>
        </w:numPr>
      </w:pPr>
      <w:r>
        <w:t>All Other – Code 6900.03O – In-Kind all other items such as diapers, toothpaste, etc.</w:t>
      </w:r>
    </w:p>
    <w:p w:rsidR="006019E6" w:rsidRPr="0028652E" w:rsidRDefault="006019E6" w:rsidP="006019E6">
      <w:pPr>
        <w:pStyle w:val="ListParagraph"/>
        <w:ind w:left="1440"/>
      </w:pPr>
    </w:p>
    <w:p w:rsidR="006019E6" w:rsidRDefault="006019E6" w:rsidP="006019E6">
      <w:pPr>
        <w:pStyle w:val="Heading2"/>
        <w:jc w:val="center"/>
      </w:pPr>
      <w:r>
        <w:t>Hours of Service and Estimated Miles in Vincentian Service</w:t>
      </w:r>
    </w:p>
    <w:p w:rsidR="006019E6" w:rsidRPr="0067699D" w:rsidRDefault="006019E6" w:rsidP="006019E6"/>
    <w:p w:rsidR="006019E6" w:rsidRPr="00D91491" w:rsidRDefault="006019E6" w:rsidP="006019E6">
      <w:pPr>
        <w:pStyle w:val="Heading3"/>
        <w:rPr>
          <w:u w:val="single"/>
        </w:rPr>
      </w:pPr>
      <w:r w:rsidRPr="00D91491">
        <w:rPr>
          <w:u w:val="single"/>
        </w:rPr>
        <w:t xml:space="preserve">Total Hours of Service: </w:t>
      </w:r>
      <w:r>
        <w:rPr>
          <w:u w:val="single"/>
        </w:rPr>
        <w:t xml:space="preserve"> SVDP </w:t>
      </w:r>
      <w:r w:rsidRPr="00D91491">
        <w:rPr>
          <w:u w:val="single"/>
        </w:rPr>
        <w:t>Members</w:t>
      </w:r>
    </w:p>
    <w:p w:rsidR="006019E6" w:rsidRPr="001E2A34" w:rsidRDefault="006019E6" w:rsidP="006019E6"/>
    <w:p w:rsidR="006019E6" w:rsidRDefault="006019E6" w:rsidP="006019E6">
      <w:pPr>
        <w:tabs>
          <w:tab w:val="clear" w:pos="4320"/>
          <w:tab w:val="clear" w:pos="8640"/>
        </w:tabs>
        <w:ind w:left="720"/>
        <w:rPr>
          <w:color w:val="FF0000"/>
        </w:rPr>
      </w:pPr>
      <w:r w:rsidRPr="007F3DDA">
        <w:t xml:space="preserve">All hours spent </w:t>
      </w:r>
      <w:r>
        <w:t xml:space="preserve">by members (both Active and Associate) </w:t>
      </w:r>
      <w:r w:rsidRPr="007F3DDA">
        <w:t xml:space="preserve">in </w:t>
      </w:r>
      <w:r w:rsidRPr="007F3DDA">
        <w:rPr>
          <w:i/>
        </w:rPr>
        <w:t>any</w:t>
      </w:r>
      <w:r w:rsidRPr="007F3DDA">
        <w:t xml:space="preserve"> activity relative to the Society of St. Vincent de Paul, including all hours helping people, attending meetings, travel time, workshops, SVdP spiritual gatherings, etc. Include member hours of service at the Conference owned stores or Conference special works. </w:t>
      </w:r>
    </w:p>
    <w:p w:rsidR="006019E6" w:rsidRPr="00472A59" w:rsidRDefault="006019E6" w:rsidP="006019E6">
      <w:pPr>
        <w:tabs>
          <w:tab w:val="clear" w:pos="4320"/>
          <w:tab w:val="clear" w:pos="8640"/>
        </w:tabs>
        <w:ind w:left="720"/>
        <w:rPr>
          <w:color w:val="FF0000"/>
        </w:rPr>
      </w:pPr>
    </w:p>
    <w:p w:rsidR="006019E6" w:rsidRPr="00D91491" w:rsidRDefault="006019E6" w:rsidP="006019E6">
      <w:pPr>
        <w:pStyle w:val="Heading3"/>
        <w:rPr>
          <w:u w:val="single"/>
        </w:rPr>
      </w:pPr>
      <w:r w:rsidRPr="00D91491">
        <w:rPr>
          <w:u w:val="single"/>
        </w:rPr>
        <w:t xml:space="preserve">Total Hours of Service: Non-Members: </w:t>
      </w:r>
    </w:p>
    <w:p w:rsidR="006019E6" w:rsidRDefault="006019E6" w:rsidP="006019E6">
      <w:pPr>
        <w:tabs>
          <w:tab w:val="clear" w:pos="4320"/>
          <w:tab w:val="clear" w:pos="8640"/>
        </w:tabs>
      </w:pPr>
    </w:p>
    <w:p w:rsidR="006019E6" w:rsidRPr="007F3DDA" w:rsidRDefault="006019E6" w:rsidP="006019E6">
      <w:pPr>
        <w:tabs>
          <w:tab w:val="clear" w:pos="4320"/>
          <w:tab w:val="clear" w:pos="8640"/>
        </w:tabs>
        <w:ind w:left="720"/>
      </w:pPr>
      <w:r w:rsidRPr="007F3DDA">
        <w:t>This includes hours of service at the Conference owned stores or special works that are work by non-Vincentians, community service hours, court ordered hours, etc.</w:t>
      </w:r>
    </w:p>
    <w:p w:rsidR="006019E6" w:rsidRPr="007F3DDA" w:rsidRDefault="006019E6" w:rsidP="006019E6">
      <w:pPr>
        <w:tabs>
          <w:tab w:val="clear" w:pos="4320"/>
          <w:tab w:val="clear" w:pos="8640"/>
        </w:tabs>
      </w:pPr>
    </w:p>
    <w:p w:rsidR="006019E6" w:rsidRPr="00D91491" w:rsidRDefault="006019E6" w:rsidP="006019E6">
      <w:pPr>
        <w:pStyle w:val="Heading3"/>
        <w:rPr>
          <w:u w:val="single"/>
        </w:rPr>
      </w:pPr>
      <w:r w:rsidRPr="00D91491">
        <w:rPr>
          <w:u w:val="single"/>
        </w:rPr>
        <w:t xml:space="preserve">Estimated Miles in Vincentian Service: </w:t>
      </w:r>
    </w:p>
    <w:p w:rsidR="006019E6" w:rsidRDefault="006019E6" w:rsidP="006019E6">
      <w:pPr>
        <w:tabs>
          <w:tab w:val="clear" w:pos="4320"/>
          <w:tab w:val="clear" w:pos="8640"/>
        </w:tabs>
      </w:pPr>
    </w:p>
    <w:p w:rsidR="006019E6" w:rsidRDefault="006019E6" w:rsidP="006019E6">
      <w:pPr>
        <w:tabs>
          <w:tab w:val="clear" w:pos="4320"/>
          <w:tab w:val="clear" w:pos="8640"/>
        </w:tabs>
        <w:ind w:left="720"/>
      </w:pPr>
      <w:r w:rsidRPr="007F3DDA">
        <w:t xml:space="preserve">Estimated miles driven by </w:t>
      </w:r>
      <w:r>
        <w:t xml:space="preserve">SVDP </w:t>
      </w:r>
      <w:r w:rsidRPr="007F3DDA">
        <w:t>members to assist those we serve</w:t>
      </w:r>
      <w:r>
        <w:t>,</w:t>
      </w:r>
      <w:r w:rsidRPr="007F3DDA">
        <w:t xml:space="preserve"> and related meetings.</w:t>
      </w:r>
      <w:r>
        <w:t xml:space="preserve">  </w:t>
      </w:r>
    </w:p>
    <w:p w:rsidR="006019E6" w:rsidRDefault="006019E6" w:rsidP="006019E6"/>
    <w:p w:rsidR="006019E6" w:rsidRDefault="006019E6" w:rsidP="006019E6"/>
    <w:p w:rsidR="006019E6" w:rsidRPr="001E2A34" w:rsidRDefault="006019E6" w:rsidP="006019E6">
      <w:pPr>
        <w:rPr>
          <w:sz w:val="32"/>
          <w:szCs w:val="32"/>
          <w:u w:val="single"/>
        </w:rPr>
      </w:pPr>
      <w:r w:rsidRPr="001E2A34">
        <w:rPr>
          <w:b/>
          <w:sz w:val="32"/>
          <w:szCs w:val="32"/>
          <w:u w:val="single"/>
        </w:rPr>
        <w:t>Sales Tax Reporting</w:t>
      </w:r>
      <w:r w:rsidRPr="001E2A34">
        <w:rPr>
          <w:sz w:val="32"/>
          <w:szCs w:val="32"/>
          <w:u w:val="single"/>
        </w:rPr>
        <w:t xml:space="preserve">   </w:t>
      </w:r>
    </w:p>
    <w:p w:rsidR="006019E6" w:rsidRDefault="006019E6" w:rsidP="006019E6"/>
    <w:p w:rsidR="006019E6" w:rsidRDefault="006019E6" w:rsidP="006019E6">
      <w:r>
        <w:t>Sales tax must be collected on all meals, candy, drinks, auction items, rummage sale items, and other fundraiser activities. Sales tax is reported on a monthly basis.</w:t>
      </w:r>
    </w:p>
    <w:p w:rsidR="006019E6" w:rsidRDefault="006019E6" w:rsidP="006019E6"/>
    <w:p w:rsidR="006019E6" w:rsidRDefault="006019E6" w:rsidP="006019E6">
      <w:r>
        <w:t xml:space="preserve">     Pricing Example: Sales Tax included</w:t>
      </w:r>
    </w:p>
    <w:p w:rsidR="006019E6" w:rsidRDefault="006019E6" w:rsidP="006019E6"/>
    <w:p w:rsidR="006019E6" w:rsidRPr="00D91491" w:rsidRDefault="006019E6" w:rsidP="006019E6">
      <w:pPr>
        <w:rPr>
          <w:b/>
          <w:sz w:val="24"/>
          <w:szCs w:val="24"/>
          <w:u w:val="single"/>
        </w:rPr>
      </w:pPr>
      <w:r w:rsidRPr="00D91491">
        <w:rPr>
          <w:b/>
          <w:sz w:val="24"/>
          <w:szCs w:val="24"/>
          <w:u w:val="single"/>
        </w:rPr>
        <w:t xml:space="preserve">Fundraising Event Type: </w:t>
      </w:r>
    </w:p>
    <w:p w:rsidR="006019E6" w:rsidRDefault="006019E6" w:rsidP="006019E6">
      <w:pPr>
        <w:ind w:left="720"/>
      </w:pPr>
      <w:r>
        <w:t>List each event separately held during the month.</w:t>
      </w:r>
    </w:p>
    <w:p w:rsidR="006019E6" w:rsidRDefault="006019E6" w:rsidP="006019E6"/>
    <w:p w:rsidR="006019E6" w:rsidRPr="00D91491" w:rsidRDefault="006019E6" w:rsidP="006019E6">
      <w:pPr>
        <w:rPr>
          <w:b/>
          <w:sz w:val="24"/>
          <w:szCs w:val="24"/>
          <w:u w:val="single"/>
        </w:rPr>
      </w:pPr>
      <w:r w:rsidRPr="00D91491">
        <w:rPr>
          <w:b/>
          <w:sz w:val="24"/>
          <w:szCs w:val="24"/>
          <w:u w:val="single"/>
        </w:rPr>
        <w:t xml:space="preserve">Fundraising Date: </w:t>
      </w:r>
    </w:p>
    <w:p w:rsidR="006019E6" w:rsidRDefault="006019E6" w:rsidP="006019E6">
      <w:pPr>
        <w:tabs>
          <w:tab w:val="left" w:pos="720"/>
        </w:tabs>
      </w:pPr>
      <w:r>
        <w:tab/>
        <w:t>Date of each event held during the month.</w:t>
      </w:r>
    </w:p>
    <w:p w:rsidR="006019E6" w:rsidRDefault="006019E6" w:rsidP="006019E6"/>
    <w:p w:rsidR="006019E6" w:rsidRPr="00D91491" w:rsidRDefault="006019E6" w:rsidP="006019E6">
      <w:pPr>
        <w:rPr>
          <w:b/>
          <w:sz w:val="24"/>
          <w:szCs w:val="24"/>
          <w:u w:val="single"/>
        </w:rPr>
      </w:pPr>
      <w:r w:rsidRPr="00D91491">
        <w:rPr>
          <w:b/>
          <w:sz w:val="24"/>
          <w:szCs w:val="24"/>
          <w:u w:val="single"/>
        </w:rPr>
        <w:t xml:space="preserve">Total Sales: </w:t>
      </w:r>
    </w:p>
    <w:p w:rsidR="006019E6" w:rsidRDefault="006019E6" w:rsidP="006019E6">
      <w:pPr>
        <w:ind w:left="720"/>
      </w:pPr>
      <w:r>
        <w:t>Total sales of each event.</w:t>
      </w:r>
    </w:p>
    <w:p w:rsidR="006019E6" w:rsidRDefault="006019E6" w:rsidP="006019E6"/>
    <w:p w:rsidR="006019E6" w:rsidRPr="00D91491" w:rsidRDefault="006019E6" w:rsidP="006019E6">
      <w:pPr>
        <w:rPr>
          <w:b/>
          <w:sz w:val="24"/>
          <w:szCs w:val="24"/>
          <w:u w:val="single"/>
        </w:rPr>
      </w:pPr>
      <w:r w:rsidRPr="00D91491">
        <w:rPr>
          <w:b/>
          <w:sz w:val="24"/>
          <w:szCs w:val="24"/>
          <w:u w:val="single"/>
        </w:rPr>
        <w:t>Calculate your Sales Tax:</w:t>
      </w:r>
    </w:p>
    <w:p w:rsidR="006019E6" w:rsidRDefault="006019E6" w:rsidP="006019E6">
      <w:pPr>
        <w:ind w:left="720"/>
      </w:pPr>
      <w:r>
        <w:t xml:space="preserve">Taking your total Sales ($500) </w:t>
      </w:r>
    </w:p>
    <w:p w:rsidR="006019E6" w:rsidRDefault="006019E6" w:rsidP="006019E6">
      <w:pPr>
        <w:ind w:left="720" w:hanging="720"/>
      </w:pPr>
      <w:r>
        <w:tab/>
        <w:t>Multiply by Tax Rate 0.0825 ($41.25)</w:t>
      </w:r>
    </w:p>
    <w:p w:rsidR="006019E6" w:rsidRDefault="006019E6" w:rsidP="006019E6">
      <w:pPr>
        <w:ind w:left="720" w:hanging="720"/>
      </w:pPr>
      <w:r>
        <w:t xml:space="preserve">  </w:t>
      </w:r>
      <w:r>
        <w:tab/>
        <w:t>Total add the two numbers together 500+41.25=$541.25</w:t>
      </w:r>
    </w:p>
    <w:p w:rsidR="006019E6" w:rsidRDefault="006019E6" w:rsidP="006019E6"/>
    <w:p w:rsidR="006019E6" w:rsidRDefault="006019E6" w:rsidP="006019E6">
      <w:r>
        <w:t>Make your check out to St Vincent de Paul San Antonio</w:t>
      </w:r>
    </w:p>
    <w:p w:rsidR="006019E6" w:rsidRDefault="006019E6" w:rsidP="006019E6"/>
    <w:p w:rsidR="006019E6" w:rsidRDefault="006019E6" w:rsidP="006019E6">
      <w:pPr>
        <w:rPr>
          <w:b/>
          <w:i/>
        </w:rPr>
      </w:pPr>
      <w:r w:rsidRPr="0025648B">
        <w:rPr>
          <w:b/>
          <w:i/>
        </w:rPr>
        <w:t>This expense is included on line (12) Operating Expenses-Special Events</w:t>
      </w:r>
    </w:p>
    <w:p w:rsidR="006019E6" w:rsidRDefault="006019E6" w:rsidP="006019E6">
      <w:pPr>
        <w:rPr>
          <w:b/>
          <w:i/>
        </w:rPr>
      </w:pPr>
    </w:p>
    <w:p w:rsidR="006019E6" w:rsidRPr="0025648B" w:rsidRDefault="006019E6" w:rsidP="006019E6">
      <w:pPr>
        <w:rPr>
          <w:b/>
          <w:i/>
        </w:rPr>
      </w:pPr>
      <w:r>
        <w:rPr>
          <w:b/>
          <w:i/>
        </w:rPr>
        <w:t>Please note if you have any questions regarding completing your End of the Month Report, please contact the SVDP Accounting Office.</w:t>
      </w:r>
    </w:p>
    <w:sectPr w:rsidR="006019E6" w:rsidRPr="0025648B" w:rsidSect="006019E6">
      <w:headerReference w:type="default" r:id="rId7"/>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99B" w:rsidRDefault="00A7699B" w:rsidP="00EB3F70">
      <w:r>
        <w:separator/>
      </w:r>
    </w:p>
  </w:endnote>
  <w:endnote w:type="continuationSeparator" w:id="0">
    <w:p w:rsidR="00A7699B" w:rsidRDefault="00A7699B" w:rsidP="00EB3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746756"/>
      <w:docPartObj>
        <w:docPartGallery w:val="Page Numbers (Bottom of Page)"/>
        <w:docPartUnique/>
      </w:docPartObj>
    </w:sdtPr>
    <w:sdtEndPr/>
    <w:sdtContent>
      <w:sdt>
        <w:sdtPr>
          <w:id w:val="-1769616900"/>
          <w:docPartObj>
            <w:docPartGallery w:val="Page Numbers (Top of Page)"/>
            <w:docPartUnique/>
          </w:docPartObj>
        </w:sdtPr>
        <w:sdtEndPr/>
        <w:sdtContent>
          <w:p w:rsidR="006019E6" w:rsidRPr="00AD3E2E" w:rsidRDefault="006019E6" w:rsidP="006019E6">
            <w:pPr>
              <w:pStyle w:val="Footer"/>
              <w:tabs>
                <w:tab w:val="clear" w:pos="4680"/>
                <w:tab w:val="center" w:pos="5220"/>
              </w:tabs>
              <w:rPr>
                <w:i/>
                <w:sz w:val="16"/>
                <w:szCs w:val="16"/>
              </w:rPr>
            </w:pPr>
            <w:r w:rsidRPr="001E2A34">
              <w:rPr>
                <w:sz w:val="16"/>
                <w:szCs w:val="16"/>
              </w:rPr>
              <w:t xml:space="preserve">Month End Report Instructions – </w:t>
            </w:r>
            <w:r>
              <w:rPr>
                <w:i/>
                <w:sz w:val="16"/>
                <w:szCs w:val="16"/>
              </w:rPr>
              <w:t>Revision 02/15/2022</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A042C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042CB">
              <w:rPr>
                <w:b/>
                <w:bCs/>
                <w:noProof/>
              </w:rPr>
              <w:t>12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99B" w:rsidRDefault="00A7699B" w:rsidP="00EB3F70">
      <w:r>
        <w:separator/>
      </w:r>
    </w:p>
  </w:footnote>
  <w:footnote w:type="continuationSeparator" w:id="0">
    <w:p w:rsidR="00A7699B" w:rsidRDefault="00A7699B" w:rsidP="00EB3F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9E6" w:rsidRPr="00935020" w:rsidRDefault="006019E6" w:rsidP="006019E6">
    <w:pPr>
      <w:tabs>
        <w:tab w:val="clear" w:pos="4320"/>
        <w:tab w:val="clear" w:pos="8640"/>
      </w:tabs>
    </w:pPr>
  </w:p>
  <w:p w:rsidR="006019E6" w:rsidRPr="00935020" w:rsidRDefault="006019E6" w:rsidP="006019E6">
    <w:pPr>
      <w:tabs>
        <w:tab w:val="clear" w:pos="4320"/>
        <w:tab w:val="clear" w:pos="8640"/>
      </w:tabs>
    </w:pPr>
    <w:r>
      <w:rPr>
        <w:noProof/>
      </w:rPr>
      <w:drawing>
        <wp:anchor distT="0" distB="0" distL="114300" distR="114300" simplePos="0" relativeHeight="251658240" behindDoc="1" locked="0" layoutInCell="1" allowOverlap="1" wp14:anchorId="5F9F516A" wp14:editId="7E032E83">
          <wp:simplePos x="0" y="0"/>
          <wp:positionH relativeFrom="column">
            <wp:posOffset>-203200</wp:posOffset>
          </wp:positionH>
          <wp:positionV relativeFrom="paragraph">
            <wp:posOffset>67945</wp:posOffset>
          </wp:positionV>
          <wp:extent cx="869950" cy="937260"/>
          <wp:effectExtent l="0" t="0" r="6350" b="0"/>
          <wp:wrapTight wrapText="bothSides">
            <wp:wrapPolygon edited="0">
              <wp:start x="6149" y="0"/>
              <wp:lineTo x="0" y="3512"/>
              <wp:lineTo x="0" y="15366"/>
              <wp:lineTo x="6149" y="19317"/>
              <wp:lineTo x="8041" y="20195"/>
              <wp:lineTo x="13244" y="20195"/>
              <wp:lineTo x="15136" y="19317"/>
              <wp:lineTo x="21285" y="15366"/>
              <wp:lineTo x="21285" y="3512"/>
              <wp:lineTo x="15136" y="0"/>
              <wp:lineTo x="614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DPSWTX Circle Logo Cle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9950" cy="937260"/>
                  </a:xfrm>
                  <a:prstGeom prst="rect">
                    <a:avLst/>
                  </a:prstGeom>
                </pic:spPr>
              </pic:pic>
            </a:graphicData>
          </a:graphic>
          <wp14:sizeRelH relativeFrom="page">
            <wp14:pctWidth>0</wp14:pctWidth>
          </wp14:sizeRelH>
          <wp14:sizeRelV relativeFrom="page">
            <wp14:pctHeight>0</wp14:pctHeight>
          </wp14:sizeRelV>
        </wp:anchor>
      </w:drawing>
    </w:r>
  </w:p>
  <w:p w:rsidR="006019E6" w:rsidRPr="00935020" w:rsidRDefault="006019E6" w:rsidP="006019E6">
    <w:pPr>
      <w:tabs>
        <w:tab w:val="clear" w:pos="4320"/>
        <w:tab w:val="clear" w:pos="8640"/>
      </w:tabs>
      <w:jc w:val="right"/>
      <w:outlineLvl w:val="0"/>
      <w:rPr>
        <w:b/>
        <w:color w:val="0070C0"/>
        <w:sz w:val="36"/>
      </w:rPr>
    </w:pPr>
    <w:r w:rsidRPr="00935020">
      <w:rPr>
        <w:b/>
        <w:color w:val="0070C0"/>
        <w:sz w:val="36"/>
      </w:rPr>
      <w:t xml:space="preserve">Instructions for completing </w:t>
    </w:r>
  </w:p>
  <w:p w:rsidR="006019E6" w:rsidRDefault="006019E6" w:rsidP="006019E6">
    <w:pPr>
      <w:tabs>
        <w:tab w:val="clear" w:pos="4320"/>
        <w:tab w:val="clear" w:pos="8640"/>
      </w:tabs>
      <w:jc w:val="right"/>
      <w:outlineLvl w:val="0"/>
      <w:rPr>
        <w:b/>
        <w:color w:val="0070C0"/>
        <w:sz w:val="36"/>
      </w:rPr>
    </w:pPr>
    <w:r>
      <w:rPr>
        <w:b/>
        <w:color w:val="0070C0"/>
        <w:sz w:val="36"/>
      </w:rPr>
      <w:t>T</w:t>
    </w:r>
    <w:r w:rsidRPr="00935020">
      <w:rPr>
        <w:b/>
        <w:color w:val="0070C0"/>
        <w:sz w:val="36"/>
      </w:rPr>
      <w:t xml:space="preserve">he Conference </w:t>
    </w:r>
    <w:r>
      <w:rPr>
        <w:b/>
        <w:color w:val="0070C0"/>
        <w:sz w:val="36"/>
      </w:rPr>
      <w:t>Month</w:t>
    </w:r>
    <w:r w:rsidRPr="00935020">
      <w:rPr>
        <w:b/>
        <w:color w:val="0070C0"/>
        <w:sz w:val="36"/>
      </w:rPr>
      <w:t>-End Report</w:t>
    </w:r>
  </w:p>
  <w:p w:rsidR="006019E6" w:rsidRPr="00935020" w:rsidRDefault="006019E6" w:rsidP="006019E6">
    <w:pPr>
      <w:tabs>
        <w:tab w:val="clear" w:pos="4320"/>
        <w:tab w:val="clear" w:pos="8640"/>
      </w:tabs>
      <w:jc w:val="right"/>
      <w:outlineLvl w:val="0"/>
      <w:rPr>
        <w:b/>
        <w:color w:val="0070C0"/>
        <w:sz w:val="36"/>
      </w:rPr>
    </w:pPr>
  </w:p>
  <w:p w:rsidR="006019E6" w:rsidRDefault="006019E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B2263"/>
    <w:multiLevelType w:val="hybridMultilevel"/>
    <w:tmpl w:val="C466F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DE57D1"/>
    <w:multiLevelType w:val="hybridMultilevel"/>
    <w:tmpl w:val="5C3827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FE849DD"/>
    <w:multiLevelType w:val="hybridMultilevel"/>
    <w:tmpl w:val="C916C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41D6D1A"/>
    <w:multiLevelType w:val="hybridMultilevel"/>
    <w:tmpl w:val="9B186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BE745FC"/>
    <w:multiLevelType w:val="hybridMultilevel"/>
    <w:tmpl w:val="31AAB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32522E9"/>
    <w:multiLevelType w:val="hybridMultilevel"/>
    <w:tmpl w:val="1E60C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F70"/>
    <w:rsid w:val="00026221"/>
    <w:rsid w:val="000B3059"/>
    <w:rsid w:val="000D1173"/>
    <w:rsid w:val="001527BB"/>
    <w:rsid w:val="00184B63"/>
    <w:rsid w:val="001B6B37"/>
    <w:rsid w:val="00243615"/>
    <w:rsid w:val="002571B1"/>
    <w:rsid w:val="003071FE"/>
    <w:rsid w:val="003263FC"/>
    <w:rsid w:val="00404550"/>
    <w:rsid w:val="00435F99"/>
    <w:rsid w:val="006019E6"/>
    <w:rsid w:val="00781C8C"/>
    <w:rsid w:val="00A042CB"/>
    <w:rsid w:val="00A7699B"/>
    <w:rsid w:val="00AA2893"/>
    <w:rsid w:val="00AD3E2E"/>
    <w:rsid w:val="00C441B6"/>
    <w:rsid w:val="00C47386"/>
    <w:rsid w:val="00C71EE7"/>
    <w:rsid w:val="00D45A97"/>
    <w:rsid w:val="00E155B4"/>
    <w:rsid w:val="00EB3F70"/>
    <w:rsid w:val="00EF1D5F"/>
    <w:rsid w:val="00F81151"/>
    <w:rsid w:val="00FD7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E4B8B9-0E1B-4892-821F-1CCADE9D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F70"/>
    <w:pPr>
      <w:tabs>
        <w:tab w:val="center" w:pos="4320"/>
        <w:tab w:val="right" w:pos="8640"/>
      </w:tabs>
      <w:spacing w:after="0" w:line="240" w:lineRule="auto"/>
    </w:pPr>
    <w:rPr>
      <w:rFonts w:ascii="Times New Roman" w:eastAsia="Times New Roman" w:hAnsi="Times New Roman" w:cs="Times New Roman"/>
    </w:rPr>
  </w:style>
  <w:style w:type="paragraph" w:styleId="Heading2">
    <w:name w:val="heading 2"/>
    <w:basedOn w:val="Normal"/>
    <w:next w:val="Normal"/>
    <w:link w:val="Heading2Char"/>
    <w:qFormat/>
    <w:rsid w:val="00EB3F70"/>
    <w:pPr>
      <w:keepNext/>
      <w:outlineLvl w:val="1"/>
    </w:pPr>
    <w:rPr>
      <w:b/>
      <w:bCs/>
      <w:sz w:val="32"/>
      <w:u w:val="single"/>
    </w:rPr>
  </w:style>
  <w:style w:type="paragraph" w:styleId="Heading3">
    <w:name w:val="heading 3"/>
    <w:basedOn w:val="Header"/>
    <w:next w:val="Normal"/>
    <w:link w:val="Heading3Char"/>
    <w:qFormat/>
    <w:rsid w:val="00EB3F70"/>
    <w:pPr>
      <w:tabs>
        <w:tab w:val="clear" w:pos="4320"/>
        <w:tab w:val="clear" w:pos="8640"/>
      </w:tabs>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B3F70"/>
    <w:rPr>
      <w:rFonts w:ascii="Times New Roman" w:eastAsia="Times New Roman" w:hAnsi="Times New Roman" w:cs="Times New Roman"/>
      <w:b/>
      <w:bCs/>
      <w:sz w:val="32"/>
      <w:u w:val="single"/>
    </w:rPr>
  </w:style>
  <w:style w:type="character" w:customStyle="1" w:styleId="Heading3Char">
    <w:name w:val="Heading 3 Char"/>
    <w:basedOn w:val="DefaultParagraphFont"/>
    <w:link w:val="Heading3"/>
    <w:rsid w:val="00EB3F70"/>
    <w:rPr>
      <w:rFonts w:ascii="Times New Roman" w:eastAsia="Times New Roman" w:hAnsi="Times New Roman" w:cs="Times New Roman"/>
      <w:b/>
      <w:sz w:val="24"/>
    </w:rPr>
  </w:style>
  <w:style w:type="paragraph" w:styleId="Header">
    <w:name w:val="header"/>
    <w:basedOn w:val="Normal"/>
    <w:link w:val="HeaderChar"/>
    <w:rsid w:val="00EB3F70"/>
  </w:style>
  <w:style w:type="character" w:customStyle="1" w:styleId="HeaderChar">
    <w:name w:val="Header Char"/>
    <w:basedOn w:val="DefaultParagraphFont"/>
    <w:link w:val="Header"/>
    <w:rsid w:val="00EB3F70"/>
    <w:rPr>
      <w:rFonts w:ascii="Times New Roman" w:eastAsia="Times New Roman" w:hAnsi="Times New Roman" w:cs="Times New Roman"/>
    </w:rPr>
  </w:style>
  <w:style w:type="paragraph" w:styleId="Footer">
    <w:name w:val="footer"/>
    <w:basedOn w:val="Normal"/>
    <w:link w:val="FooterChar"/>
    <w:uiPriority w:val="99"/>
    <w:unhideWhenUsed/>
    <w:rsid w:val="00EB3F70"/>
    <w:pPr>
      <w:tabs>
        <w:tab w:val="clear" w:pos="4320"/>
        <w:tab w:val="clear" w:pos="8640"/>
        <w:tab w:val="center" w:pos="4680"/>
        <w:tab w:val="right" w:pos="9360"/>
      </w:tabs>
    </w:pPr>
  </w:style>
  <w:style w:type="character" w:customStyle="1" w:styleId="FooterChar">
    <w:name w:val="Footer Char"/>
    <w:basedOn w:val="DefaultParagraphFont"/>
    <w:link w:val="Footer"/>
    <w:uiPriority w:val="99"/>
    <w:rsid w:val="00EB3F70"/>
    <w:rPr>
      <w:rFonts w:ascii="Times New Roman" w:eastAsia="Times New Roman" w:hAnsi="Times New Roman" w:cs="Times New Roman"/>
    </w:rPr>
  </w:style>
  <w:style w:type="paragraph" w:styleId="ListParagraph">
    <w:name w:val="List Paragraph"/>
    <w:basedOn w:val="Normal"/>
    <w:uiPriority w:val="34"/>
    <w:qFormat/>
    <w:rsid w:val="00EB3F70"/>
    <w:pPr>
      <w:ind w:left="720"/>
    </w:pPr>
  </w:style>
  <w:style w:type="paragraph" w:styleId="BalloonText">
    <w:name w:val="Balloon Text"/>
    <w:basedOn w:val="Normal"/>
    <w:link w:val="BalloonTextChar"/>
    <w:uiPriority w:val="99"/>
    <w:semiHidden/>
    <w:unhideWhenUsed/>
    <w:rsid w:val="00EB3F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F7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3707</Words>
  <Characters>21134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Finley</dc:creator>
  <cp:lastModifiedBy>Sophia Sanchez</cp:lastModifiedBy>
  <cp:revision>2</cp:revision>
  <cp:lastPrinted>2018-03-20T15:19:00Z</cp:lastPrinted>
  <dcterms:created xsi:type="dcterms:W3CDTF">2022-02-17T21:19:00Z</dcterms:created>
  <dcterms:modified xsi:type="dcterms:W3CDTF">2022-02-17T21:19:00Z</dcterms:modified>
</cp:coreProperties>
</file>